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028CD" w14:textId="77777777" w:rsidR="00A72C85" w:rsidRDefault="00A72C85">
      <w:pPr>
        <w:pStyle w:val="yiv0053922896msonormal"/>
        <w:shd w:val="clear" w:color="auto" w:fill="FFFFFF"/>
        <w:spacing w:before="0" w:after="0"/>
        <w:ind w:left="567"/>
        <w:jc w:val="right"/>
        <w:rPr>
          <w:rFonts w:ascii="Arial"/>
          <w:i/>
          <w:iCs/>
          <w:sz w:val="20"/>
          <w:szCs w:val="20"/>
          <w:lang w:val="en-US"/>
        </w:rPr>
      </w:pPr>
    </w:p>
    <w:p w14:paraId="473A24CD" w14:textId="77777777" w:rsidR="00A72C85" w:rsidRDefault="00FF2FED">
      <w:pPr>
        <w:pStyle w:val="yiv0053922896msonormal"/>
        <w:shd w:val="clear" w:color="auto" w:fill="FFFFFF"/>
        <w:spacing w:before="0" w:after="0"/>
        <w:ind w:left="567"/>
        <w:jc w:val="right"/>
        <w:rPr>
          <w:lang w:val="en-US"/>
        </w:rPr>
      </w:pPr>
      <w:r>
        <w:rPr>
          <w:rFonts w:ascii="Arial"/>
          <w:i/>
          <w:iCs/>
          <w:sz w:val="20"/>
          <w:szCs w:val="20"/>
          <w:lang w:val="en-US"/>
        </w:rPr>
        <w:t>Mexico City, October 26, 2015</w:t>
      </w:r>
    </w:p>
    <w:p w14:paraId="1CA2AEA2" w14:textId="77777777" w:rsidR="00A72C85" w:rsidRDefault="00FF2FED">
      <w:pPr>
        <w:pStyle w:val="yiv0053922896msonormal"/>
        <w:shd w:val="clear" w:color="auto" w:fill="FFFFFF"/>
        <w:spacing w:before="0" w:after="0"/>
        <w:ind w:left="567"/>
        <w:jc w:val="center"/>
        <w:rPr>
          <w:lang w:val="en-US"/>
        </w:rPr>
      </w:pPr>
      <w:r>
        <w:rPr>
          <w:rFonts w:hAnsi="Arial"/>
          <w:b/>
          <w:bCs/>
          <w:lang w:val="en-US"/>
        </w:rPr>
        <w:t> </w:t>
      </w:r>
    </w:p>
    <w:p w14:paraId="28122E62" w14:textId="77777777" w:rsidR="00A72C85" w:rsidRDefault="00A72C85">
      <w:pPr>
        <w:pStyle w:val="yiv0053922896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b/>
          <w:bCs/>
          <w:lang w:val="en-US"/>
        </w:rPr>
      </w:pPr>
    </w:p>
    <w:p w14:paraId="5C8A1B8C" w14:textId="77777777" w:rsidR="00A72C85" w:rsidRDefault="00A72C85">
      <w:pPr>
        <w:pStyle w:val="yiv0053922896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b/>
          <w:bCs/>
          <w:lang w:val="en-US"/>
        </w:rPr>
      </w:pPr>
    </w:p>
    <w:p w14:paraId="394FC1AC" w14:textId="77777777" w:rsidR="00A72C85" w:rsidRDefault="00FF2FED">
      <w:pPr>
        <w:pStyle w:val="yiv0053922896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b/>
          <w:bCs/>
          <w:lang w:val="en-US"/>
        </w:rPr>
      </w:pPr>
      <w:r>
        <w:rPr>
          <w:rFonts w:ascii="Arial"/>
          <w:b/>
          <w:bCs/>
          <w:lang w:val="en-US"/>
        </w:rPr>
        <w:t xml:space="preserve">Mexico ready </w:t>
      </w:r>
      <w:proofErr w:type="gramStart"/>
      <w:r>
        <w:rPr>
          <w:rFonts w:ascii="Arial"/>
          <w:b/>
          <w:bCs/>
          <w:lang w:val="en-US"/>
        </w:rPr>
        <w:t>for  the</w:t>
      </w:r>
      <w:proofErr w:type="gramEnd"/>
      <w:r>
        <w:rPr>
          <w:rFonts w:ascii="Arial"/>
          <w:b/>
          <w:bCs/>
          <w:lang w:val="en-US"/>
        </w:rPr>
        <w:t xml:space="preserve"> FORMULA 1 GRAND PRIX OF MEXICO 2015</w:t>
      </w:r>
      <w:r>
        <w:rPr>
          <w:rFonts w:hAnsi="Arial"/>
          <w:b/>
          <w:bCs/>
          <w:vertAlign w:val="superscript"/>
          <w:lang w:val="en-US"/>
        </w:rPr>
        <w:t>®</w:t>
      </w:r>
      <w:r>
        <w:rPr>
          <w:rFonts w:ascii="Arial"/>
          <w:b/>
          <w:bCs/>
          <w:lang w:val="en-US"/>
        </w:rPr>
        <w:t xml:space="preserve"> this coming weekend</w:t>
      </w:r>
    </w:p>
    <w:p w14:paraId="43C5A7F8" w14:textId="77777777" w:rsidR="00A72C85" w:rsidRDefault="00A72C85">
      <w:pPr>
        <w:pStyle w:val="yiv0053922896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b/>
          <w:bCs/>
          <w:lang w:val="en-US"/>
        </w:rPr>
      </w:pPr>
    </w:p>
    <w:p w14:paraId="10C9AFAF" w14:textId="77777777" w:rsidR="00A72C85" w:rsidRDefault="00FF2FED">
      <w:pPr>
        <w:pStyle w:val="yiv0053922896msonormal"/>
        <w:numPr>
          <w:ilvl w:val="0"/>
          <w:numId w:val="3"/>
        </w:numPr>
        <w:shd w:val="clear" w:color="auto" w:fill="FFFFFF"/>
        <w:tabs>
          <w:tab w:val="num" w:pos="927"/>
        </w:tabs>
        <w:spacing w:before="0" w:after="0"/>
        <w:ind w:left="927" w:hanging="360"/>
        <w:rPr>
          <w:rFonts w:ascii="Arial" w:eastAsia="Arial" w:hAnsi="Arial" w:cs="Arial"/>
          <w:i/>
          <w:iCs/>
          <w:lang w:val="en-US"/>
        </w:rPr>
      </w:pPr>
      <w:proofErr w:type="spellStart"/>
      <w:r>
        <w:rPr>
          <w:rFonts w:ascii="Arial"/>
          <w:i/>
          <w:iCs/>
        </w:rPr>
        <w:t>All</w:t>
      </w:r>
      <w:proofErr w:type="spellEnd"/>
      <w:r>
        <w:rPr>
          <w:rFonts w:ascii="Arial"/>
          <w:i/>
          <w:iCs/>
        </w:rPr>
        <w:t xml:space="preserve"> </w:t>
      </w:r>
      <w:proofErr w:type="spellStart"/>
      <w:r>
        <w:rPr>
          <w:rFonts w:ascii="Arial"/>
          <w:i/>
          <w:iCs/>
        </w:rPr>
        <w:t>systems</w:t>
      </w:r>
      <w:proofErr w:type="spellEnd"/>
      <w:r>
        <w:rPr>
          <w:rFonts w:ascii="Arial"/>
          <w:i/>
          <w:iCs/>
        </w:rPr>
        <w:t xml:space="preserve"> are </w:t>
      </w:r>
      <w:proofErr w:type="spellStart"/>
      <w:r>
        <w:rPr>
          <w:rFonts w:ascii="Arial"/>
          <w:i/>
          <w:iCs/>
        </w:rPr>
        <w:t>go</w:t>
      </w:r>
      <w:proofErr w:type="spellEnd"/>
      <w:r>
        <w:rPr>
          <w:rFonts w:ascii="Arial"/>
          <w:i/>
          <w:iCs/>
        </w:rPr>
        <w:t xml:space="preserve"> as </w:t>
      </w:r>
      <w:proofErr w:type="spellStart"/>
      <w:r>
        <w:rPr>
          <w:rFonts w:ascii="Arial"/>
          <w:i/>
          <w:iCs/>
        </w:rPr>
        <w:t>the</w:t>
      </w:r>
      <w:proofErr w:type="spellEnd"/>
      <w:r>
        <w:rPr>
          <w:rFonts w:ascii="Arial"/>
          <w:i/>
          <w:iCs/>
        </w:rPr>
        <w:t xml:space="preserve"> Aut</w:t>
      </w:r>
      <w:r>
        <w:rPr>
          <w:rFonts w:hAnsi="Arial"/>
          <w:i/>
          <w:iCs/>
        </w:rPr>
        <w:t>ó</w:t>
      </w:r>
      <w:r>
        <w:rPr>
          <w:rFonts w:ascii="Arial"/>
          <w:i/>
          <w:iCs/>
        </w:rPr>
        <w:t>dromo Hermanos Rodr</w:t>
      </w:r>
      <w:r>
        <w:rPr>
          <w:rFonts w:hAnsi="Arial"/>
          <w:i/>
          <w:iCs/>
        </w:rPr>
        <w:t>í</w:t>
      </w:r>
      <w:r>
        <w:rPr>
          <w:rFonts w:ascii="Arial"/>
          <w:i/>
          <w:iCs/>
        </w:rPr>
        <w:t xml:space="preserve">guez </w:t>
      </w:r>
      <w:proofErr w:type="spellStart"/>
      <w:r>
        <w:rPr>
          <w:rFonts w:ascii="Arial"/>
          <w:i/>
          <w:iCs/>
        </w:rPr>
        <w:t>welcomes</w:t>
      </w:r>
      <w:proofErr w:type="spellEnd"/>
      <w:r>
        <w:rPr>
          <w:rFonts w:ascii="Arial"/>
          <w:i/>
          <w:iCs/>
        </w:rPr>
        <w:t xml:space="preserve"> back F1 </w:t>
      </w:r>
      <w:proofErr w:type="spellStart"/>
      <w:r>
        <w:rPr>
          <w:rFonts w:ascii="Arial"/>
          <w:i/>
          <w:iCs/>
        </w:rPr>
        <w:t>with</w:t>
      </w:r>
      <w:proofErr w:type="spellEnd"/>
      <w:r>
        <w:rPr>
          <w:rFonts w:ascii="Arial"/>
          <w:i/>
          <w:iCs/>
        </w:rPr>
        <w:t xml:space="preserve"> </w:t>
      </w:r>
      <w:proofErr w:type="spellStart"/>
      <w:r>
        <w:rPr>
          <w:rFonts w:ascii="Arial"/>
          <w:i/>
          <w:iCs/>
        </w:rPr>
        <w:t>sold-out</w:t>
      </w:r>
      <w:proofErr w:type="spellEnd"/>
      <w:r>
        <w:rPr>
          <w:rFonts w:ascii="Arial"/>
          <w:i/>
          <w:iCs/>
        </w:rPr>
        <w:t xml:space="preserve"> </w:t>
      </w:r>
      <w:proofErr w:type="spellStart"/>
      <w:r>
        <w:rPr>
          <w:rFonts w:ascii="Arial"/>
          <w:i/>
          <w:iCs/>
        </w:rPr>
        <w:t>grandstands</w:t>
      </w:r>
      <w:proofErr w:type="spellEnd"/>
    </w:p>
    <w:p w14:paraId="24659734" w14:textId="77777777" w:rsidR="00A72C85" w:rsidRDefault="00A72C85">
      <w:pPr>
        <w:pStyle w:val="yiv0053922896msonormal"/>
        <w:shd w:val="clear" w:color="auto" w:fill="FFFFFF"/>
        <w:spacing w:before="0" w:after="0"/>
        <w:ind w:left="567"/>
        <w:rPr>
          <w:rFonts w:ascii="Arial" w:eastAsia="Arial" w:hAnsi="Arial" w:cs="Arial"/>
          <w:i/>
          <w:iCs/>
          <w:lang w:val="en-US"/>
        </w:rPr>
      </w:pPr>
    </w:p>
    <w:p w14:paraId="68667C6E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Mexico was selected to welcome the world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leading teams and drivers back to our country, and everything is now ready for the highly anticipated FORMULA 1 GRAN PREMIO DE M</w:t>
      </w:r>
      <w:r>
        <w:rPr>
          <w:rFonts w:hAnsi="Arial"/>
          <w:sz w:val="22"/>
          <w:szCs w:val="22"/>
        </w:rPr>
        <w:t>É</w:t>
      </w:r>
      <w:r>
        <w:rPr>
          <w:rFonts w:ascii="Arial"/>
          <w:sz w:val="22"/>
          <w:szCs w:val="22"/>
          <w:lang w:val="pt-PT"/>
        </w:rPr>
        <w:t>XICO 2015</w:t>
      </w:r>
      <w:r>
        <w:rPr>
          <w:rFonts w:hAnsi="Arial"/>
          <w:sz w:val="22"/>
          <w:szCs w:val="22"/>
          <w:vertAlign w:val="superscript"/>
        </w:rPr>
        <w:t>®</w:t>
      </w:r>
      <w:r>
        <w:rPr>
          <w:rFonts w:ascii="Arial"/>
          <w:sz w:val="22"/>
          <w:szCs w:val="22"/>
          <w:vertAlign w:val="superscript"/>
        </w:rPr>
        <w:t>.</w:t>
      </w:r>
    </w:p>
    <w:p w14:paraId="3EC0804C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7A06B281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The race will be legendary, as the 17</w:t>
      </w:r>
      <w:r>
        <w:rPr>
          <w:rFonts w:ascii="Arial"/>
          <w:sz w:val="22"/>
          <w:szCs w:val="22"/>
          <w:vertAlign w:val="superscript"/>
        </w:rPr>
        <w:t>th</w:t>
      </w:r>
      <w:r>
        <w:rPr>
          <w:rFonts w:ascii="Arial"/>
          <w:sz w:val="22"/>
          <w:szCs w:val="22"/>
        </w:rPr>
        <w:t xml:space="preserve"> round of the FIA</w:t>
      </w:r>
      <w:r>
        <w:rPr>
          <w:rFonts w:ascii="Arial"/>
          <w:sz w:val="22"/>
          <w:szCs w:val="22"/>
        </w:rPr>
        <w:t xml:space="preserve"> Formula 1 </w:t>
      </w:r>
      <w:r>
        <w:rPr>
          <w:rFonts w:ascii="Arial"/>
          <w:sz w:val="22"/>
          <w:szCs w:val="22"/>
        </w:rPr>
        <w:t>World Championship calendar after Austin in t</w:t>
      </w:r>
      <w:r>
        <w:rPr>
          <w:rFonts w:ascii="Arial"/>
          <w:sz w:val="22"/>
          <w:szCs w:val="22"/>
        </w:rPr>
        <w:t xml:space="preserve">he United States. None of the current crop of drivers </w:t>
      </w:r>
      <w:proofErr w:type="gramStart"/>
      <w:r>
        <w:rPr>
          <w:rFonts w:ascii="Arial"/>
          <w:sz w:val="22"/>
          <w:szCs w:val="22"/>
        </w:rPr>
        <w:t>have</w:t>
      </w:r>
      <w:proofErr w:type="gramEnd"/>
      <w:r>
        <w:rPr>
          <w:rFonts w:ascii="Arial"/>
          <w:sz w:val="22"/>
          <w:szCs w:val="22"/>
        </w:rPr>
        <w:t xml:space="preserve"> competed on the Mexican circuit, so the race is the first opportunity to see them test their skills on the newly reformed and unexplored track.</w:t>
      </w:r>
    </w:p>
    <w:p w14:paraId="6DFB0954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2A1CF21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The new </w:t>
      </w:r>
      <w:proofErr w:type="spellStart"/>
      <w:r>
        <w:rPr>
          <w:rFonts w:ascii="Arial"/>
          <w:sz w:val="22"/>
          <w:szCs w:val="22"/>
        </w:rPr>
        <w:t>Aut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  <w:lang w:val="es-ES_tradnl"/>
        </w:rPr>
        <w:t>dromo</w:t>
      </w:r>
      <w:proofErr w:type="spellEnd"/>
      <w:r>
        <w:rPr>
          <w:rFonts w:ascii="Arial"/>
          <w:sz w:val="22"/>
          <w:szCs w:val="22"/>
          <w:lang w:val="es-ES_tradnl"/>
        </w:rPr>
        <w:t xml:space="preserve"> Hermanos </w:t>
      </w:r>
      <w:proofErr w:type="spellStart"/>
      <w:r>
        <w:rPr>
          <w:rFonts w:ascii="Arial"/>
          <w:sz w:val="22"/>
          <w:szCs w:val="22"/>
          <w:lang w:val="es-ES_tradnl"/>
        </w:rPr>
        <w:t>Rodr</w:t>
      </w:r>
      <w:r>
        <w:rPr>
          <w:rFonts w:hAnsi="Arial"/>
          <w:sz w:val="22"/>
          <w:szCs w:val="22"/>
        </w:rPr>
        <w:t>í</w:t>
      </w:r>
      <w:r>
        <w:rPr>
          <w:rFonts w:ascii="Arial"/>
          <w:sz w:val="22"/>
          <w:szCs w:val="22"/>
        </w:rPr>
        <w:t>guez</w:t>
      </w:r>
      <w:proofErr w:type="spellEnd"/>
      <w:r>
        <w:rPr>
          <w:rFonts w:ascii="Arial"/>
          <w:sz w:val="22"/>
          <w:szCs w:val="22"/>
        </w:rPr>
        <w:t xml:space="preserve"> has the previou</w:t>
      </w:r>
      <w:r>
        <w:rPr>
          <w:rFonts w:ascii="Arial"/>
          <w:sz w:val="22"/>
          <w:szCs w:val="22"/>
        </w:rPr>
        <w:t>s racetrack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historical DNA enhanced with new technologies and a more modern design synonymous with many of the</w:t>
      </w:r>
      <w:r>
        <w:rPr>
          <w:rFonts w:asci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world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s </w:t>
      </w:r>
      <w:r>
        <w:rPr>
          <w:rFonts w:ascii="Arial"/>
          <w:sz w:val="22"/>
          <w:szCs w:val="22"/>
        </w:rPr>
        <w:t xml:space="preserve">best </w:t>
      </w:r>
      <w:proofErr w:type="gramStart"/>
      <w:r>
        <w:rPr>
          <w:rFonts w:ascii="Arial"/>
          <w:sz w:val="22"/>
          <w:szCs w:val="22"/>
        </w:rPr>
        <w:t>race tracks</w:t>
      </w:r>
      <w:proofErr w:type="gramEnd"/>
      <w:r>
        <w:rPr>
          <w:rFonts w:ascii="Arial"/>
          <w:sz w:val="22"/>
          <w:szCs w:val="22"/>
        </w:rPr>
        <w:t>.</w:t>
      </w:r>
    </w:p>
    <w:p w14:paraId="24940952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E364A95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The Grid Girls chosen from the most beautiful women of </w:t>
      </w:r>
      <w:proofErr w:type="spellStart"/>
      <w:r>
        <w:rPr>
          <w:rFonts w:ascii="Arial"/>
          <w:sz w:val="22"/>
          <w:szCs w:val="22"/>
        </w:rPr>
        <w:t>Nuestra</w:t>
      </w:r>
      <w:proofErr w:type="spellEnd"/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Belleza</w:t>
      </w:r>
      <w:proofErr w:type="spellEnd"/>
      <w:r>
        <w:rPr>
          <w:rFonts w:ascii="Arial"/>
          <w:sz w:val="22"/>
          <w:szCs w:val="22"/>
        </w:rPr>
        <w:t xml:space="preserve"> Mexico are ready to take to the track, dresse</w:t>
      </w:r>
      <w:r>
        <w:rPr>
          <w:rFonts w:ascii="Arial"/>
          <w:sz w:val="22"/>
          <w:szCs w:val="22"/>
        </w:rPr>
        <w:t xml:space="preserve">d in an exclusive Pineda </w:t>
      </w:r>
      <w:proofErr w:type="spellStart"/>
      <w:r>
        <w:rPr>
          <w:rFonts w:ascii="Arial"/>
          <w:sz w:val="22"/>
          <w:szCs w:val="22"/>
        </w:rPr>
        <w:t>Covalin</w:t>
      </w:r>
      <w:proofErr w:type="spellEnd"/>
      <w:r>
        <w:rPr>
          <w:rFonts w:ascii="Arial"/>
          <w:sz w:val="22"/>
          <w:szCs w:val="22"/>
        </w:rPr>
        <w:t xml:space="preserve"> dress as they mark the positions for the F1 and support race drivers. The support races: Masters Historic Racing and FIA Formula 4 are gearing up along with the thousands of Mexican race fans who have been anxiously awaitin</w:t>
      </w:r>
      <w:r>
        <w:rPr>
          <w:rFonts w:ascii="Arial"/>
          <w:sz w:val="22"/>
          <w:szCs w:val="22"/>
        </w:rPr>
        <w:t>g the weekend ahead</w:t>
      </w:r>
      <w:r>
        <w:rPr>
          <w:rFonts w:ascii="Arial"/>
          <w:sz w:val="22"/>
          <w:szCs w:val="22"/>
        </w:rPr>
        <w:t>.</w:t>
      </w:r>
    </w:p>
    <w:p w14:paraId="63D80E05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729EB220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Fun this weekend will not be limited to the track, as it will be packed with different activities for the whole family in various areas throughout the </w:t>
      </w:r>
      <w:proofErr w:type="spellStart"/>
      <w:r>
        <w:rPr>
          <w:rFonts w:ascii="Arial"/>
          <w:sz w:val="22"/>
          <w:szCs w:val="22"/>
        </w:rPr>
        <w:t>Aut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  <w:lang w:val="es-ES_tradnl"/>
        </w:rPr>
        <w:t>dromo</w:t>
      </w:r>
      <w:proofErr w:type="spellEnd"/>
      <w:r>
        <w:rPr>
          <w:rFonts w:ascii="Arial"/>
          <w:sz w:val="22"/>
          <w:szCs w:val="22"/>
          <w:lang w:val="es-ES_tradnl"/>
        </w:rPr>
        <w:t xml:space="preserve"> Hermanos </w:t>
      </w:r>
      <w:proofErr w:type="spellStart"/>
      <w:r>
        <w:rPr>
          <w:rFonts w:ascii="Arial"/>
          <w:sz w:val="22"/>
          <w:szCs w:val="22"/>
          <w:lang w:val="es-ES_tradnl"/>
        </w:rPr>
        <w:t>Rodr</w:t>
      </w:r>
      <w:r>
        <w:rPr>
          <w:rFonts w:hAnsi="Arial"/>
          <w:sz w:val="22"/>
          <w:szCs w:val="22"/>
        </w:rPr>
        <w:t>í</w:t>
      </w:r>
      <w:r>
        <w:rPr>
          <w:rFonts w:ascii="Arial"/>
          <w:sz w:val="22"/>
          <w:szCs w:val="22"/>
        </w:rPr>
        <w:t>guez</w:t>
      </w:r>
      <w:proofErr w:type="spellEnd"/>
      <w:r>
        <w:rPr>
          <w:rFonts w:ascii="Arial"/>
          <w:sz w:val="22"/>
          <w:szCs w:val="22"/>
        </w:rPr>
        <w:t xml:space="preserve"> featuring first-class dining options, activities for c</w:t>
      </w:r>
      <w:r>
        <w:rPr>
          <w:rFonts w:ascii="Arial"/>
          <w:sz w:val="22"/>
          <w:szCs w:val="22"/>
        </w:rPr>
        <w:t xml:space="preserve">hildren, official merchandise and special events with the Mexico Grand Prix ambassadors, such as Nigel </w:t>
      </w:r>
      <w:proofErr w:type="spellStart"/>
      <w:r>
        <w:rPr>
          <w:rFonts w:ascii="Arial"/>
          <w:sz w:val="22"/>
          <w:szCs w:val="22"/>
        </w:rPr>
        <w:t>Mansell</w:t>
      </w:r>
      <w:proofErr w:type="spellEnd"/>
      <w:r>
        <w:rPr>
          <w:rFonts w:ascii="Arial"/>
          <w:sz w:val="22"/>
          <w:szCs w:val="22"/>
        </w:rPr>
        <w:t xml:space="preserve">, </w:t>
      </w:r>
      <w:r>
        <w:rPr>
          <w:rFonts w:ascii="Arial"/>
          <w:sz w:val="22"/>
          <w:szCs w:val="22"/>
        </w:rPr>
        <w:t xml:space="preserve">Emerson </w:t>
      </w:r>
      <w:proofErr w:type="spellStart"/>
      <w:r>
        <w:rPr>
          <w:rFonts w:ascii="Arial"/>
          <w:sz w:val="22"/>
          <w:szCs w:val="22"/>
        </w:rPr>
        <w:t>Fittipaldi</w:t>
      </w:r>
      <w:proofErr w:type="spellEnd"/>
      <w:r>
        <w:rPr>
          <w:rFonts w:ascii="Arial"/>
          <w:sz w:val="22"/>
          <w:szCs w:val="22"/>
        </w:rPr>
        <w:t xml:space="preserve">, </w:t>
      </w:r>
      <w:proofErr w:type="spellStart"/>
      <w:r>
        <w:rPr>
          <w:rFonts w:ascii="Arial"/>
          <w:sz w:val="22"/>
          <w:szCs w:val="22"/>
        </w:rPr>
        <w:t>H</w:t>
      </w:r>
      <w:r>
        <w:rPr>
          <w:rFonts w:hAnsi="Arial"/>
          <w:sz w:val="22"/>
          <w:szCs w:val="22"/>
        </w:rPr>
        <w:t>é</w:t>
      </w:r>
      <w:r>
        <w:rPr>
          <w:rFonts w:ascii="Arial"/>
          <w:sz w:val="22"/>
          <w:szCs w:val="22"/>
        </w:rPr>
        <w:t>ctor</w:t>
      </w:r>
      <w:proofErr w:type="spellEnd"/>
      <w:r>
        <w:rPr>
          <w:rFonts w:ascii="Arial"/>
          <w:sz w:val="22"/>
          <w:szCs w:val="22"/>
        </w:rPr>
        <w:t xml:space="preserve"> Alonso </w:t>
      </w:r>
      <w:proofErr w:type="spellStart"/>
      <w:r>
        <w:rPr>
          <w:rFonts w:ascii="Arial"/>
          <w:sz w:val="22"/>
          <w:szCs w:val="22"/>
        </w:rPr>
        <w:t>Rebaque</w:t>
      </w:r>
      <w:proofErr w:type="spellEnd"/>
      <w:r>
        <w:rPr>
          <w:rFonts w:ascii="Arial"/>
          <w:sz w:val="22"/>
          <w:szCs w:val="22"/>
        </w:rPr>
        <w:t xml:space="preserve">, and Joe </w:t>
      </w:r>
      <w:proofErr w:type="spellStart"/>
      <w:r>
        <w:rPr>
          <w:rFonts w:ascii="Arial"/>
          <w:sz w:val="22"/>
          <w:szCs w:val="22"/>
        </w:rPr>
        <w:t>Ram</w:t>
      </w:r>
      <w:r>
        <w:rPr>
          <w:rFonts w:hAnsi="Arial"/>
          <w:sz w:val="22"/>
          <w:szCs w:val="22"/>
        </w:rPr>
        <w:t>í</w:t>
      </w:r>
      <w:r>
        <w:rPr>
          <w:rFonts w:ascii="Arial"/>
          <w:sz w:val="22"/>
          <w:szCs w:val="22"/>
        </w:rPr>
        <w:t>rez</w:t>
      </w:r>
      <w:proofErr w:type="spellEnd"/>
      <w:r>
        <w:rPr>
          <w:rFonts w:ascii="Arial"/>
          <w:sz w:val="22"/>
          <w:szCs w:val="22"/>
        </w:rPr>
        <w:t>.</w:t>
      </w:r>
    </w:p>
    <w:p w14:paraId="4D246D6F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9872640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Mexico City will also host a variety of events throughout the city celebrating</w:t>
      </w:r>
      <w:r>
        <w:rPr>
          <w:rFonts w:ascii="Arial"/>
          <w:sz w:val="22"/>
          <w:szCs w:val="22"/>
        </w:rPr>
        <w:t xml:space="preserve"> the return of the pinnacle of motorsport to our country including:</w:t>
      </w:r>
    </w:p>
    <w:p w14:paraId="20D32072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E907BEC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>F1 Fan Zone CDMX at Chapultepec Park</w:t>
      </w:r>
    </w:p>
    <w:p w14:paraId="67EEE3A6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The FORMULA 1 GRAN PREMIO DE M</w:t>
      </w:r>
      <w:r>
        <w:rPr>
          <w:rFonts w:hAnsi="Arial"/>
          <w:sz w:val="22"/>
          <w:szCs w:val="22"/>
        </w:rPr>
        <w:t>É</w:t>
      </w:r>
      <w:r>
        <w:rPr>
          <w:rFonts w:ascii="Arial"/>
          <w:sz w:val="22"/>
          <w:szCs w:val="22"/>
        </w:rPr>
        <w:t xml:space="preserve">XICO 2015 to be held at the </w:t>
      </w:r>
      <w:proofErr w:type="spellStart"/>
      <w:r>
        <w:rPr>
          <w:rFonts w:ascii="Arial"/>
          <w:sz w:val="22"/>
          <w:szCs w:val="22"/>
        </w:rPr>
        <w:t>Aut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  <w:lang w:val="es-ES_tradnl"/>
        </w:rPr>
        <w:t>dromo</w:t>
      </w:r>
      <w:proofErr w:type="spellEnd"/>
      <w:r>
        <w:rPr>
          <w:rFonts w:ascii="Arial"/>
          <w:sz w:val="22"/>
          <w:szCs w:val="22"/>
          <w:lang w:val="es-ES_tradnl"/>
        </w:rPr>
        <w:t xml:space="preserve"> Hermanos </w:t>
      </w:r>
      <w:proofErr w:type="spellStart"/>
      <w:r>
        <w:rPr>
          <w:rFonts w:ascii="Arial"/>
          <w:sz w:val="22"/>
          <w:szCs w:val="22"/>
          <w:lang w:val="es-ES_tradnl"/>
        </w:rPr>
        <w:t>Rodr</w:t>
      </w:r>
      <w:r>
        <w:rPr>
          <w:rFonts w:hAnsi="Arial"/>
          <w:sz w:val="22"/>
          <w:szCs w:val="22"/>
        </w:rPr>
        <w:t>í</w:t>
      </w:r>
      <w:r>
        <w:rPr>
          <w:rFonts w:ascii="Arial"/>
          <w:sz w:val="22"/>
          <w:szCs w:val="22"/>
        </w:rPr>
        <w:t>guez</w:t>
      </w:r>
      <w:proofErr w:type="spellEnd"/>
      <w:r>
        <w:rPr>
          <w:rFonts w:ascii="Arial"/>
          <w:sz w:val="22"/>
          <w:szCs w:val="22"/>
        </w:rPr>
        <w:t xml:space="preserve"> will be accompanied by the F1 </w:t>
      </w:r>
      <w:proofErr w:type="spellStart"/>
      <w:r>
        <w:rPr>
          <w:rFonts w:ascii="Arial"/>
          <w:sz w:val="22"/>
          <w:szCs w:val="22"/>
        </w:rPr>
        <w:t>FanZone</w:t>
      </w:r>
      <w:proofErr w:type="spellEnd"/>
      <w:r>
        <w:rPr>
          <w:rFonts w:ascii="Arial"/>
          <w:sz w:val="22"/>
          <w:szCs w:val="22"/>
        </w:rPr>
        <w:t xml:space="preserve"> CDMX to be held simultan</w:t>
      </w:r>
      <w:r>
        <w:rPr>
          <w:rFonts w:ascii="Arial"/>
          <w:sz w:val="22"/>
          <w:szCs w:val="22"/>
        </w:rPr>
        <w:t xml:space="preserve">eously at Chapultepec Park. The F1 </w:t>
      </w:r>
      <w:proofErr w:type="spellStart"/>
      <w:r>
        <w:rPr>
          <w:rFonts w:ascii="Arial"/>
          <w:sz w:val="22"/>
          <w:szCs w:val="22"/>
        </w:rPr>
        <w:t>FanZone</w:t>
      </w:r>
      <w:proofErr w:type="spellEnd"/>
      <w:r>
        <w:rPr>
          <w:rFonts w:ascii="Arial"/>
          <w:sz w:val="22"/>
          <w:szCs w:val="22"/>
        </w:rPr>
        <w:t xml:space="preserve"> will feature a variety of activities for the whole family, such as simulators, go karts and driver autograph signing sessions, and giant screens with live broadcasts of the race and qualifying sessions.</w:t>
      </w:r>
    </w:p>
    <w:p w14:paraId="52A04C1E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A94FB8E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 xml:space="preserve">Formula </w:t>
      </w:r>
      <w:proofErr w:type="spellStart"/>
      <w:r>
        <w:rPr>
          <w:rFonts w:ascii="Arial"/>
          <w:b/>
          <w:bCs/>
          <w:sz w:val="22"/>
          <w:szCs w:val="22"/>
        </w:rPr>
        <w:t>P</w:t>
      </w:r>
      <w:r>
        <w:rPr>
          <w:rFonts w:ascii="Arial"/>
          <w:b/>
          <w:bCs/>
          <w:sz w:val="22"/>
          <w:szCs w:val="22"/>
        </w:rPr>
        <w:t>olanco</w:t>
      </w:r>
      <w:proofErr w:type="spellEnd"/>
      <w:r>
        <w:rPr>
          <w:rFonts w:ascii="Arial"/>
          <w:sz w:val="22"/>
          <w:szCs w:val="22"/>
        </w:rPr>
        <w:t xml:space="preserve"> </w:t>
      </w:r>
    </w:p>
    <w:p w14:paraId="70835C90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/>
          <w:sz w:val="22"/>
          <w:szCs w:val="22"/>
        </w:rPr>
        <w:t>Polanco</w:t>
      </w:r>
      <w:proofErr w:type="spellEnd"/>
      <w:r>
        <w:rPr>
          <w:rFonts w:ascii="Arial"/>
          <w:sz w:val="22"/>
          <w:szCs w:val="22"/>
        </w:rPr>
        <w:t xml:space="preserve"> will host the Formula 1 party celebrated worldwide, by transforming the streets into a pedestrian zone with flags featuring car shows, simulators and many other activities, and the terraces of the main restaurants in the area serving </w:t>
      </w:r>
      <w:r>
        <w:rPr>
          <w:rFonts w:ascii="Arial"/>
          <w:sz w:val="22"/>
          <w:szCs w:val="22"/>
        </w:rPr>
        <w:t xml:space="preserve">commemorative F1 dishes for a truly unique experience. Formula </w:t>
      </w:r>
      <w:proofErr w:type="spellStart"/>
      <w:r>
        <w:rPr>
          <w:rFonts w:ascii="Arial"/>
          <w:sz w:val="22"/>
          <w:szCs w:val="22"/>
        </w:rPr>
        <w:t>Polanco</w:t>
      </w:r>
      <w:proofErr w:type="spellEnd"/>
      <w:r>
        <w:rPr>
          <w:rFonts w:ascii="Arial"/>
          <w:sz w:val="22"/>
          <w:szCs w:val="22"/>
        </w:rPr>
        <w:t xml:space="preserve"> will be set on Emilio </w:t>
      </w:r>
      <w:proofErr w:type="spellStart"/>
      <w:r>
        <w:rPr>
          <w:rFonts w:ascii="Arial"/>
          <w:sz w:val="22"/>
          <w:szCs w:val="22"/>
        </w:rPr>
        <w:t>Castelar</w:t>
      </w:r>
      <w:proofErr w:type="spellEnd"/>
      <w:r>
        <w:rPr>
          <w:rFonts w:ascii="Arial"/>
          <w:sz w:val="22"/>
          <w:szCs w:val="22"/>
        </w:rPr>
        <w:t xml:space="preserve"> Street throughout Lincoln Park and framed by </w:t>
      </w:r>
      <w:proofErr w:type="spellStart"/>
      <w:r>
        <w:rPr>
          <w:rFonts w:ascii="Arial"/>
          <w:sz w:val="22"/>
          <w:szCs w:val="22"/>
        </w:rPr>
        <w:t>Virgilio</w:t>
      </w:r>
      <w:proofErr w:type="spellEnd"/>
      <w:r>
        <w:rPr>
          <w:rFonts w:ascii="Arial"/>
          <w:sz w:val="22"/>
          <w:szCs w:val="22"/>
        </w:rPr>
        <w:t xml:space="preserve"> Street.</w:t>
      </w:r>
    </w:p>
    <w:p w14:paraId="7A82E251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A312DBF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>The Amber Lounge</w:t>
      </w:r>
    </w:p>
    <w:p w14:paraId="1BB4B6A8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The famous exclusive VIP Amber Lounge will transform the traditional Campo</w:t>
      </w:r>
      <w:r>
        <w:rPr>
          <w:rFonts w:ascii="Arial"/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Marte</w:t>
      </w:r>
      <w:proofErr w:type="spellEnd"/>
      <w:r>
        <w:rPr>
          <w:rFonts w:ascii="Arial"/>
          <w:sz w:val="22"/>
          <w:szCs w:val="22"/>
        </w:rPr>
        <w:t xml:space="preserve"> Casino into an impressive and unique club created to welcome a large number of special guests including celebrities, politicians and socialites to spend time with the Formula 1 teams and drivers. All of this will be accompanied by live artist perfor</w:t>
      </w:r>
      <w:r>
        <w:rPr>
          <w:rFonts w:ascii="Arial"/>
          <w:sz w:val="22"/>
          <w:szCs w:val="22"/>
        </w:rPr>
        <w:t>mances and world-class DJs, an international fashion show with super models and unlimited drinks until dawn. Only four countries are lucky enough to host this special party:</w:t>
      </w:r>
      <w:r>
        <w:rPr>
          <w:rFonts w:ascii="Arial"/>
          <w:sz w:val="22"/>
          <w:szCs w:val="22"/>
        </w:rPr>
        <w:t xml:space="preserve"> Monaco</w:t>
      </w:r>
      <w:r>
        <w:rPr>
          <w:rFonts w:ascii="Arial"/>
          <w:sz w:val="22"/>
          <w:szCs w:val="22"/>
        </w:rPr>
        <w:t>, Singapore before coming to Mexico City, and will close this Formula 1 seas</w:t>
      </w:r>
      <w:r>
        <w:rPr>
          <w:rFonts w:ascii="Arial"/>
          <w:sz w:val="22"/>
          <w:szCs w:val="22"/>
        </w:rPr>
        <w:t>on with the after party at the last race in Abu Dhabi.</w:t>
      </w:r>
    </w:p>
    <w:p w14:paraId="7ECFFC55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C1036A7" w14:textId="77777777" w:rsidR="00A72C85" w:rsidRDefault="00FF2FED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It took 23 years for Mexico to get back on the Formula 1 Grand Prix calendar, so all roads will lead to the </w:t>
      </w:r>
      <w:proofErr w:type="spellStart"/>
      <w:r>
        <w:rPr>
          <w:rFonts w:ascii="Arial"/>
          <w:sz w:val="22"/>
          <w:szCs w:val="22"/>
        </w:rPr>
        <w:t>Aut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  <w:lang w:val="es-ES_tradnl"/>
        </w:rPr>
        <w:t>dromo</w:t>
      </w:r>
      <w:proofErr w:type="spellEnd"/>
      <w:r>
        <w:rPr>
          <w:rFonts w:ascii="Arial"/>
          <w:sz w:val="22"/>
          <w:szCs w:val="22"/>
          <w:lang w:val="es-ES_tradnl"/>
        </w:rPr>
        <w:t xml:space="preserve"> Hermanos </w:t>
      </w:r>
      <w:proofErr w:type="spellStart"/>
      <w:r>
        <w:rPr>
          <w:rFonts w:ascii="Arial"/>
          <w:sz w:val="22"/>
          <w:szCs w:val="22"/>
          <w:lang w:val="es-ES_tradnl"/>
        </w:rPr>
        <w:t>Rodr</w:t>
      </w:r>
      <w:r>
        <w:rPr>
          <w:rFonts w:hAnsi="Arial"/>
          <w:sz w:val="22"/>
          <w:szCs w:val="22"/>
        </w:rPr>
        <w:t>í</w:t>
      </w:r>
      <w:r>
        <w:rPr>
          <w:rFonts w:ascii="Arial"/>
          <w:sz w:val="22"/>
          <w:szCs w:val="22"/>
        </w:rPr>
        <w:t>guez</w:t>
      </w:r>
      <w:proofErr w:type="spellEnd"/>
      <w:r>
        <w:rPr>
          <w:rFonts w:ascii="Arial"/>
          <w:sz w:val="22"/>
          <w:szCs w:val="22"/>
        </w:rPr>
        <w:t xml:space="preserve"> this coming October 30 and 31, and November 1 with its ten team</w:t>
      </w:r>
      <w:r>
        <w:rPr>
          <w:rFonts w:ascii="Arial"/>
          <w:sz w:val="22"/>
          <w:szCs w:val="22"/>
        </w:rPr>
        <w:t>s and 20 drivers from across the globe, and the more than 110,000 fans that will gather to witness this unique event in Mexico City.</w:t>
      </w:r>
    </w:p>
    <w:p w14:paraId="650D5C30" w14:textId="77777777" w:rsidR="00A72C85" w:rsidRDefault="00A72C85">
      <w:pPr>
        <w:pStyle w:val="Body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4C968E21" w14:textId="77777777" w:rsidR="00A72C85" w:rsidRDefault="00A72C85">
      <w:pPr>
        <w:pStyle w:val="yiv0053922896msonormal"/>
        <w:shd w:val="clear" w:color="auto" w:fill="FFFFFF"/>
        <w:spacing w:before="0" w:after="0"/>
        <w:ind w:left="567"/>
        <w:jc w:val="both"/>
        <w:rPr>
          <w:lang w:val="en-US"/>
        </w:rPr>
      </w:pPr>
    </w:p>
    <w:p w14:paraId="46D76905" w14:textId="77777777" w:rsidR="00A72C85" w:rsidRDefault="00FF2FED">
      <w:pPr>
        <w:pStyle w:val="yiv1999916702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i/>
          <w:iCs/>
          <w:sz w:val="20"/>
          <w:szCs w:val="20"/>
          <w:lang w:val="en-US"/>
        </w:rPr>
      </w:pPr>
      <w:r>
        <w:rPr>
          <w:rFonts w:ascii="Arial"/>
          <w:i/>
          <w:iCs/>
          <w:sz w:val="20"/>
          <w:szCs w:val="20"/>
          <w:lang w:val="en-US"/>
        </w:rPr>
        <w:t>Travel and enjoy Mexico with the FORMULA 1 GRAN PREMIO DE M</w:t>
      </w:r>
      <w:r>
        <w:rPr>
          <w:rFonts w:hAnsi="Arial"/>
          <w:i/>
          <w:iCs/>
          <w:sz w:val="20"/>
          <w:szCs w:val="20"/>
          <w:lang w:val="en-US"/>
        </w:rPr>
        <w:t>É</w:t>
      </w:r>
      <w:r>
        <w:rPr>
          <w:rFonts w:ascii="Arial"/>
          <w:i/>
          <w:iCs/>
          <w:sz w:val="20"/>
          <w:szCs w:val="20"/>
          <w:lang w:val="en-US"/>
        </w:rPr>
        <w:t>XICO 2015</w:t>
      </w:r>
      <w:r>
        <w:rPr>
          <w:rFonts w:hAnsi="Arial"/>
          <w:i/>
          <w:iCs/>
          <w:sz w:val="20"/>
          <w:szCs w:val="20"/>
          <w:lang w:val="en-US"/>
        </w:rPr>
        <w:t>®</w:t>
      </w:r>
      <w:r>
        <w:rPr>
          <w:rFonts w:ascii="Arial"/>
          <w:i/>
          <w:iCs/>
          <w:sz w:val="20"/>
          <w:szCs w:val="20"/>
          <w:lang w:val="en-US"/>
        </w:rPr>
        <w:t>.</w:t>
      </w:r>
    </w:p>
    <w:p w14:paraId="50E4C745" w14:textId="77777777" w:rsidR="00A72C85" w:rsidRDefault="00A72C85">
      <w:pPr>
        <w:pStyle w:val="yiv1999916702msonormal"/>
        <w:shd w:val="clear" w:color="auto" w:fill="FFFFFF"/>
        <w:spacing w:before="0" w:after="0"/>
        <w:ind w:left="567"/>
        <w:jc w:val="both"/>
        <w:rPr>
          <w:rFonts w:ascii="Arial" w:eastAsia="Arial" w:hAnsi="Arial" w:cs="Arial"/>
          <w:lang w:val="en-US"/>
        </w:rPr>
      </w:pPr>
    </w:p>
    <w:p w14:paraId="73BD95D4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lang w:val="en-US"/>
        </w:rPr>
      </w:pPr>
      <w:hyperlink r:id="rId8" w:history="1">
        <w:r>
          <w:rPr>
            <w:rStyle w:val="Hyperlink0"/>
          </w:rPr>
          <w:t>www.ahr.mx</w:t>
        </w:r>
      </w:hyperlink>
    </w:p>
    <w:p w14:paraId="4B29D835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lang w:val="en-US"/>
        </w:rPr>
      </w:pPr>
      <w:r>
        <w:rPr>
          <w:rFonts w:ascii="Arial"/>
          <w:sz w:val="20"/>
          <w:szCs w:val="20"/>
          <w:lang w:val="en-US"/>
        </w:rPr>
        <w:t xml:space="preserve">Facebook: </w:t>
      </w:r>
      <w:proofErr w:type="spellStart"/>
      <w:r>
        <w:rPr>
          <w:rFonts w:ascii="Arial"/>
          <w:sz w:val="20"/>
          <w:szCs w:val="20"/>
          <w:lang w:val="en-US"/>
        </w:rPr>
        <w:t>Aut</w:t>
      </w:r>
      <w:r>
        <w:rPr>
          <w:rFonts w:hAnsi="Arial"/>
          <w:sz w:val="20"/>
          <w:szCs w:val="20"/>
          <w:lang w:val="en-US"/>
        </w:rPr>
        <w:t>ó</w:t>
      </w:r>
      <w:r>
        <w:rPr>
          <w:rFonts w:ascii="Arial"/>
          <w:sz w:val="20"/>
          <w:szCs w:val="20"/>
          <w:lang w:val="en-US"/>
        </w:rPr>
        <w:t>dromo</w:t>
      </w:r>
      <w:proofErr w:type="spellEnd"/>
      <w:r>
        <w:rPr>
          <w:rFonts w:asci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/>
          <w:sz w:val="20"/>
          <w:szCs w:val="20"/>
          <w:lang w:val="en-US"/>
        </w:rPr>
        <w:t>Hnos</w:t>
      </w:r>
      <w:proofErr w:type="spellEnd"/>
      <w:r>
        <w:rPr>
          <w:rFonts w:ascii="Arial"/>
          <w:sz w:val="20"/>
          <w:szCs w:val="20"/>
          <w:lang w:val="en-US"/>
        </w:rPr>
        <w:t xml:space="preserve"> Rodr</w:t>
      </w:r>
      <w:r>
        <w:rPr>
          <w:rFonts w:hAnsi="Arial"/>
          <w:sz w:val="20"/>
          <w:szCs w:val="20"/>
          <w:lang w:val="en-US"/>
        </w:rPr>
        <w:t>í</w:t>
      </w:r>
      <w:r>
        <w:rPr>
          <w:rFonts w:ascii="Arial"/>
          <w:sz w:val="20"/>
          <w:szCs w:val="20"/>
          <w:lang w:val="en-US"/>
        </w:rPr>
        <w:t>guez</w:t>
      </w:r>
    </w:p>
    <w:p w14:paraId="1F583C34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lang w:val="en-US"/>
        </w:rPr>
      </w:pPr>
      <w:proofErr w:type="spellStart"/>
      <w:r>
        <w:rPr>
          <w:rFonts w:ascii="Arial"/>
          <w:sz w:val="20"/>
          <w:szCs w:val="20"/>
          <w:lang w:val="en-US"/>
        </w:rPr>
        <w:t>Instagram</w:t>
      </w:r>
      <w:proofErr w:type="spellEnd"/>
      <w:r>
        <w:rPr>
          <w:rFonts w:ascii="Arial"/>
          <w:sz w:val="20"/>
          <w:szCs w:val="20"/>
          <w:lang w:val="en-US"/>
        </w:rPr>
        <w:t>/Twitter: @</w:t>
      </w:r>
      <w:proofErr w:type="spellStart"/>
      <w:r>
        <w:rPr>
          <w:rFonts w:ascii="Arial"/>
          <w:sz w:val="20"/>
          <w:szCs w:val="20"/>
          <w:lang w:val="en-US"/>
        </w:rPr>
        <w:t>autodromohr</w:t>
      </w:r>
      <w:proofErr w:type="spellEnd"/>
    </w:p>
    <w:p w14:paraId="170A4D4B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lang w:val="en-US"/>
        </w:rPr>
      </w:pPr>
      <w:r>
        <w:rPr>
          <w:rFonts w:ascii="Arial"/>
          <w:sz w:val="20"/>
          <w:szCs w:val="20"/>
          <w:lang w:val="en-US"/>
        </w:rPr>
        <w:t>#</w:t>
      </w:r>
      <w:proofErr w:type="spellStart"/>
      <w:r>
        <w:rPr>
          <w:rFonts w:ascii="Arial"/>
          <w:sz w:val="20"/>
          <w:szCs w:val="20"/>
          <w:lang w:val="en-US"/>
        </w:rPr>
        <w:t>MexicoGP</w:t>
      </w:r>
      <w:proofErr w:type="spellEnd"/>
    </w:p>
    <w:p w14:paraId="0143E4C8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jc w:val="center"/>
        <w:rPr>
          <w:rFonts w:ascii="Arial" w:eastAsia="Arial" w:hAnsi="Arial" w:cs="Arial"/>
          <w:lang w:val="en-US"/>
        </w:rPr>
      </w:pPr>
      <w:r>
        <w:rPr>
          <w:rFonts w:hAnsi="Arial"/>
          <w:b/>
          <w:bCs/>
          <w:u w:val="single"/>
          <w:lang w:val="en-US"/>
        </w:rPr>
        <w:t> </w:t>
      </w:r>
    </w:p>
    <w:p w14:paraId="24AC786B" w14:textId="77777777" w:rsidR="00A72C85" w:rsidRDefault="00A72C85">
      <w:pPr>
        <w:pStyle w:val="yiv4449483107msonormal"/>
        <w:shd w:val="clear" w:color="auto" w:fill="FFFFFF"/>
        <w:spacing w:before="0" w:after="0"/>
        <w:ind w:left="567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07945759" w14:textId="77777777" w:rsidR="00A72C85" w:rsidRDefault="00A72C85">
      <w:pPr>
        <w:pStyle w:val="yiv4449483107msonormal"/>
        <w:shd w:val="clear" w:color="auto" w:fill="FFFFFF"/>
        <w:spacing w:before="0" w:after="0"/>
        <w:ind w:left="567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60E7B255" w14:textId="77777777" w:rsidR="00A72C85" w:rsidRDefault="00A72C85">
      <w:pPr>
        <w:pStyle w:val="yiv4449483107msonormal"/>
        <w:shd w:val="clear" w:color="auto" w:fill="FFFFFF"/>
        <w:spacing w:before="0" w:after="0"/>
        <w:ind w:left="567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33B14387" w14:textId="77777777" w:rsidR="00A72C85" w:rsidRDefault="00FF2FED">
      <w:pPr>
        <w:pStyle w:val="yiv4449483107msonormal"/>
        <w:widowControl w:val="0"/>
        <w:shd w:val="clear" w:color="auto" w:fill="FFFFFF"/>
        <w:spacing w:before="0" w:after="0"/>
        <w:ind w:left="567"/>
        <w:rPr>
          <w:rFonts w:ascii="Arial" w:eastAsia="Arial" w:hAnsi="Arial" w:cs="Arial"/>
          <w:lang w:val="en-US"/>
        </w:rPr>
      </w:pPr>
      <w:r>
        <w:rPr>
          <w:rFonts w:ascii="Arial"/>
          <w:b/>
          <w:bCs/>
          <w:sz w:val="20"/>
          <w:szCs w:val="20"/>
          <w:lang w:val="en-US"/>
        </w:rPr>
        <w:t>Contacts</w:t>
      </w:r>
    </w:p>
    <w:tbl>
      <w:tblPr>
        <w:tblW w:w="9997" w:type="dxa"/>
        <w:tblInd w:w="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3"/>
        <w:gridCol w:w="5004"/>
      </w:tblGrid>
      <w:tr w:rsidR="00A72C85" w14:paraId="00E11540" w14:textId="77777777">
        <w:trPr>
          <w:trHeight w:val="873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86FB4" w14:textId="77777777" w:rsidR="00A72C85" w:rsidRDefault="00FF2FED">
            <w:pPr>
              <w:pStyle w:val="yiv4449483107msonormal"/>
              <w:spacing w:before="0" w:after="0"/>
              <w:ind w:left="56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/>
                <w:sz w:val="20"/>
                <w:szCs w:val="20"/>
                <w:lang w:val="en-US"/>
              </w:rPr>
              <w:t>Francisco Vel</w:t>
            </w:r>
            <w:r>
              <w:rPr>
                <w:rFonts w:hAnsi="Arial"/>
                <w:sz w:val="20"/>
                <w:szCs w:val="20"/>
                <w:lang w:val="en-US"/>
              </w:rPr>
              <w:t>á</w:t>
            </w:r>
            <w:r>
              <w:rPr>
                <w:rFonts w:ascii="Arial"/>
                <w:sz w:val="20"/>
                <w:szCs w:val="20"/>
                <w:lang w:val="en-US"/>
              </w:rPr>
              <w:t>zquez</w:t>
            </w:r>
          </w:p>
          <w:p w14:paraId="5162282D" w14:textId="77777777" w:rsidR="00A72C85" w:rsidRDefault="00FF2FED">
            <w:pPr>
              <w:pStyle w:val="yiv4449483107msonormal"/>
              <w:spacing w:before="0" w:after="0"/>
              <w:ind w:left="567"/>
              <w:rPr>
                <w:rFonts w:ascii="Arial" w:eastAsia="Arial" w:hAnsi="Arial" w:cs="Arial"/>
                <w:lang w:val="en-US"/>
              </w:rPr>
            </w:pPr>
            <w:hyperlink r:id="rId9" w:history="1">
              <w:r>
                <w:rPr>
                  <w:rStyle w:val="Hyperlink1"/>
                </w:rPr>
                <w:t>fvelazquezc@cie.com.mx</w:t>
              </w:r>
            </w:hyperlink>
          </w:p>
          <w:p w14:paraId="3DAC33BE" w14:textId="77777777" w:rsidR="00A72C85" w:rsidRDefault="00FF2FED">
            <w:pPr>
              <w:pStyle w:val="yiv4449483107msonormal"/>
              <w:spacing w:before="0" w:after="0"/>
              <w:ind w:left="567"/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/>
                <w:sz w:val="20"/>
                <w:szCs w:val="20"/>
                <w:lang w:val="en-US"/>
              </w:rPr>
              <w:t>+52 (55) 5201-9089</w:t>
            </w:r>
          </w:p>
          <w:p w14:paraId="1249E15C" w14:textId="77777777" w:rsidR="00A72C85" w:rsidRDefault="00FF2FED">
            <w:pPr>
              <w:pStyle w:val="yiv4449483107msonormal"/>
              <w:spacing w:before="0" w:after="0"/>
              <w:ind w:left="567"/>
              <w:jc w:val="both"/>
            </w:pPr>
            <w:r>
              <w:rPr>
                <w:rFonts w:ascii="Arial"/>
                <w:sz w:val="20"/>
                <w:szCs w:val="20"/>
                <w:lang w:val="en-US"/>
              </w:rPr>
              <w:t>CIE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3806" w14:textId="77777777" w:rsidR="00A72C85" w:rsidRDefault="00FF2FED">
            <w:pPr>
              <w:pStyle w:val="yiv4449483107msonormal"/>
              <w:spacing w:before="0" w:after="0"/>
              <w:ind w:left="56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/>
                <w:sz w:val="20"/>
                <w:szCs w:val="20"/>
                <w:lang w:val="en-US"/>
              </w:rPr>
              <w:t xml:space="preserve">Manuel </w:t>
            </w:r>
            <w:proofErr w:type="spellStart"/>
            <w:r>
              <w:rPr>
                <w:rFonts w:ascii="Arial"/>
                <w:sz w:val="20"/>
                <w:szCs w:val="20"/>
                <w:lang w:val="en-US"/>
              </w:rPr>
              <w:t>Orva</w:t>
            </w:r>
            <w:r>
              <w:rPr>
                <w:rFonts w:hAnsi="Arial"/>
                <w:sz w:val="20"/>
                <w:szCs w:val="20"/>
                <w:lang w:val="en-US"/>
              </w:rPr>
              <w:t>ñ</w:t>
            </w:r>
            <w:r>
              <w:rPr>
                <w:rFonts w:ascii="Arial"/>
                <w:sz w:val="20"/>
                <w:szCs w:val="20"/>
                <w:lang w:val="en-US"/>
              </w:rPr>
              <w:t>anos</w:t>
            </w:r>
            <w:proofErr w:type="spellEnd"/>
          </w:p>
          <w:p w14:paraId="280D2176" w14:textId="77777777" w:rsidR="00A72C85" w:rsidRDefault="00FF2FED">
            <w:pPr>
              <w:pStyle w:val="yiv4449483107msonormal"/>
              <w:spacing w:before="0" w:after="0"/>
              <w:ind w:left="567"/>
              <w:rPr>
                <w:rFonts w:ascii="Arial" w:eastAsia="Arial" w:hAnsi="Arial" w:cs="Arial"/>
                <w:lang w:val="en-US"/>
              </w:rPr>
            </w:pPr>
            <w:hyperlink r:id="rId10" w:history="1">
              <w:r>
                <w:rPr>
                  <w:rStyle w:val="Hyperlink1"/>
                </w:rPr>
                <w:t>manuel@bandofinsiders.com</w:t>
              </w:r>
            </w:hyperlink>
            <w:r>
              <w:rPr>
                <w:rFonts w:ascii="Arial"/>
                <w:color w:val="800080"/>
                <w:sz w:val="20"/>
                <w:szCs w:val="20"/>
                <w:u w:val="single" w:color="800080"/>
                <w:lang w:val="en-US"/>
              </w:rPr>
              <w:t>,</w:t>
            </w:r>
          </w:p>
          <w:p w14:paraId="1AC97932" w14:textId="77777777" w:rsidR="00A72C85" w:rsidRDefault="00FF2FED">
            <w:pPr>
              <w:pStyle w:val="yiv4449483107msonormal"/>
              <w:spacing w:before="0" w:after="0"/>
              <w:ind w:left="56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/>
                <w:sz w:val="20"/>
                <w:szCs w:val="20"/>
                <w:lang w:val="en-US"/>
              </w:rPr>
              <w:t>+52 (55) 6386-6686</w:t>
            </w:r>
          </w:p>
          <w:p w14:paraId="3E3B3806" w14:textId="77777777" w:rsidR="00A72C85" w:rsidRDefault="00FF2FED">
            <w:pPr>
              <w:pStyle w:val="yiv4449483107msonormal"/>
              <w:spacing w:before="0" w:after="0"/>
              <w:ind w:left="567"/>
            </w:pPr>
            <w:r>
              <w:rPr>
                <w:rFonts w:ascii="Arial"/>
                <w:sz w:val="20"/>
                <w:szCs w:val="20"/>
                <w:lang w:val="en-US"/>
              </w:rPr>
              <w:t>Band of Insiders</w:t>
            </w:r>
          </w:p>
        </w:tc>
      </w:tr>
    </w:tbl>
    <w:p w14:paraId="55F8EE46" w14:textId="77777777" w:rsidR="00A72C85" w:rsidRDefault="00A72C85">
      <w:pPr>
        <w:pStyle w:val="yiv1999916702msonormal"/>
        <w:shd w:val="clear" w:color="auto" w:fill="FFFFFF"/>
        <w:spacing w:before="0" w:after="0"/>
        <w:ind w:left="567"/>
        <w:jc w:val="both"/>
        <w:rPr>
          <w:rFonts w:ascii="Arial" w:eastAsia="Arial" w:hAnsi="Arial" w:cs="Arial"/>
          <w:sz w:val="16"/>
          <w:szCs w:val="16"/>
          <w:lang w:val="en-US"/>
        </w:rPr>
      </w:pPr>
      <w:bookmarkStart w:id="0" w:name="_GoBack"/>
      <w:bookmarkEnd w:id="0"/>
    </w:p>
    <w:p w14:paraId="49D9CBD9" w14:textId="77777777" w:rsidR="00A72C85" w:rsidRDefault="00A72C85">
      <w:pPr>
        <w:pStyle w:val="yiv4449483107msonormal"/>
        <w:shd w:val="clear" w:color="auto" w:fill="FFFFFF"/>
        <w:spacing w:before="0" w:after="0"/>
        <w:ind w:left="567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14:paraId="436E0FA9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/>
          <w:b/>
          <w:bCs/>
          <w:sz w:val="20"/>
          <w:szCs w:val="20"/>
          <w:u w:val="single"/>
          <w:lang w:val="en-US"/>
        </w:rPr>
        <w:t>About CIE</w:t>
      </w:r>
    </w:p>
    <w:p w14:paraId="705B9956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rPr>
          <w:rFonts w:ascii="Arial" w:eastAsia="Arial" w:hAnsi="Arial" w:cs="Arial"/>
          <w:lang w:val="en-US"/>
        </w:rPr>
      </w:pPr>
      <w:proofErr w:type="spellStart"/>
      <w:r>
        <w:rPr>
          <w:rFonts w:ascii="Arial"/>
          <w:color w:val="333333"/>
          <w:sz w:val="20"/>
          <w:szCs w:val="20"/>
          <w:u w:color="333333"/>
          <w:lang w:val="en-US"/>
        </w:rPr>
        <w:t>Corporaci</w:t>
      </w:r>
      <w:r>
        <w:rPr>
          <w:rFonts w:hAnsi="Arial"/>
          <w:color w:val="333333"/>
          <w:sz w:val="20"/>
          <w:szCs w:val="20"/>
          <w:u w:color="333333"/>
          <w:lang w:val="en-US"/>
        </w:rPr>
        <w:t>ó</w:t>
      </w:r>
      <w:r>
        <w:rPr>
          <w:rFonts w:ascii="Arial"/>
          <w:color w:val="333333"/>
          <w:sz w:val="20"/>
          <w:szCs w:val="20"/>
          <w:u w:color="333333"/>
          <w:lang w:val="en-US"/>
        </w:rPr>
        <w:t>n</w:t>
      </w:r>
      <w:proofErr w:type="spellEnd"/>
      <w:r>
        <w:rPr>
          <w:rFonts w:ascii="Arial"/>
          <w:color w:val="333333"/>
          <w:sz w:val="20"/>
          <w:szCs w:val="20"/>
          <w:u w:color="333333"/>
          <w:lang w:val="en-US"/>
        </w:rPr>
        <w:t xml:space="preserve"> </w:t>
      </w:r>
      <w:proofErr w:type="spellStart"/>
      <w:r>
        <w:rPr>
          <w:rFonts w:ascii="Arial"/>
          <w:color w:val="333333"/>
          <w:sz w:val="20"/>
          <w:szCs w:val="20"/>
          <w:u w:color="333333"/>
          <w:lang w:val="en-US"/>
        </w:rPr>
        <w:t>Interamericana</w:t>
      </w:r>
      <w:proofErr w:type="spellEnd"/>
      <w:r>
        <w:rPr>
          <w:rFonts w:ascii="Arial"/>
          <w:color w:val="333333"/>
          <w:sz w:val="20"/>
          <w:szCs w:val="20"/>
          <w:u w:color="333333"/>
          <w:lang w:val="en-US"/>
        </w:rPr>
        <w:t xml:space="preserve"> de </w:t>
      </w:r>
      <w:proofErr w:type="spellStart"/>
      <w:r>
        <w:rPr>
          <w:rFonts w:ascii="Arial"/>
          <w:color w:val="333333"/>
          <w:sz w:val="20"/>
          <w:szCs w:val="20"/>
          <w:u w:color="333333"/>
          <w:lang w:val="en-US"/>
        </w:rPr>
        <w:t>Entretenimiento</w:t>
      </w:r>
      <w:proofErr w:type="spellEnd"/>
      <w:r>
        <w:rPr>
          <w:rFonts w:ascii="Arial"/>
          <w:color w:val="333333"/>
          <w:sz w:val="20"/>
          <w:szCs w:val="20"/>
          <w:u w:color="333333"/>
          <w:lang w:val="en-US"/>
        </w:rPr>
        <w:t xml:space="preserve">, S.A.B., de C.V. </w:t>
      </w:r>
      <w:hyperlink r:id="rId11" w:history="1">
        <w:r>
          <w:rPr>
            <w:rStyle w:val="Hyperlink2"/>
          </w:rPr>
          <w:t>www.cie.com.mx</w:t>
        </w:r>
      </w:hyperlink>
      <w:r>
        <w:rPr>
          <w:rFonts w:hAnsi="Arial"/>
          <w:sz w:val="16"/>
          <w:szCs w:val="16"/>
          <w:lang w:val="en-US"/>
        </w:rPr>
        <w:t> </w:t>
      </w:r>
    </w:p>
    <w:p w14:paraId="05167B5F" w14:textId="77777777" w:rsidR="00A72C85" w:rsidRDefault="00A72C85">
      <w:pPr>
        <w:pStyle w:val="yiv4449483107msonormal"/>
        <w:shd w:val="clear" w:color="auto" w:fill="FFFFFF"/>
        <w:spacing w:before="0" w:after="0"/>
        <w:ind w:left="567"/>
        <w:jc w:val="both"/>
        <w:rPr>
          <w:rFonts w:ascii="Arial" w:eastAsia="Arial" w:hAnsi="Arial" w:cs="Arial"/>
          <w:sz w:val="16"/>
          <w:szCs w:val="16"/>
          <w:lang w:val="en-US"/>
        </w:rPr>
      </w:pPr>
    </w:p>
    <w:p w14:paraId="4A879A31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jc w:val="both"/>
        <w:rPr>
          <w:rFonts w:ascii="Arial" w:eastAsia="Arial" w:hAnsi="Arial" w:cs="Arial"/>
          <w:lang w:val="en-US"/>
        </w:rPr>
      </w:pPr>
      <w:r>
        <w:rPr>
          <w:rFonts w:ascii="Arial"/>
          <w:sz w:val="16"/>
          <w:szCs w:val="16"/>
          <w:lang w:val="en-US"/>
        </w:rPr>
        <w:t>We are the market leader in outdoor entertainment in Mexico, Colombia and Central America and one of the major players in the entertainment industry in Latin America and across the globe.</w:t>
      </w:r>
    </w:p>
    <w:p w14:paraId="4F3329DC" w14:textId="77777777" w:rsidR="00A72C85" w:rsidRDefault="00A72C85">
      <w:pPr>
        <w:pStyle w:val="yiv4449483107msonormal"/>
        <w:shd w:val="clear" w:color="auto" w:fill="FFFFFF"/>
        <w:spacing w:before="0" w:after="0"/>
        <w:ind w:left="567"/>
        <w:jc w:val="both"/>
        <w:rPr>
          <w:rFonts w:ascii="Arial" w:eastAsia="Arial" w:hAnsi="Arial" w:cs="Arial"/>
          <w:lang w:val="en-US"/>
        </w:rPr>
      </w:pPr>
    </w:p>
    <w:p w14:paraId="78D9B183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jc w:val="both"/>
        <w:rPr>
          <w:rFonts w:ascii="Arial" w:eastAsia="Arial" w:hAnsi="Arial" w:cs="Arial"/>
          <w:lang w:val="en-US"/>
        </w:rPr>
      </w:pPr>
      <w:r>
        <w:rPr>
          <w:rFonts w:ascii="Arial"/>
          <w:sz w:val="16"/>
          <w:szCs w:val="16"/>
        </w:rPr>
        <w:t xml:space="preserve">CIE </w:t>
      </w:r>
      <w:proofErr w:type="spellStart"/>
      <w:r>
        <w:rPr>
          <w:rFonts w:ascii="Arial"/>
          <w:sz w:val="16"/>
          <w:szCs w:val="16"/>
        </w:rPr>
        <w:t>offers</w:t>
      </w:r>
      <w:proofErr w:type="spellEnd"/>
      <w:r>
        <w:rPr>
          <w:rFonts w:ascii="Arial"/>
          <w:sz w:val="16"/>
          <w:szCs w:val="16"/>
        </w:rPr>
        <w:t xml:space="preserve"> a </w:t>
      </w:r>
      <w:proofErr w:type="spellStart"/>
      <w:r>
        <w:rPr>
          <w:rFonts w:ascii="Arial"/>
          <w:sz w:val="16"/>
          <w:szCs w:val="16"/>
        </w:rPr>
        <w:t>variety</w:t>
      </w:r>
      <w:proofErr w:type="spellEnd"/>
      <w:r>
        <w:rPr>
          <w:rFonts w:ascii="Arial"/>
          <w:sz w:val="16"/>
          <w:szCs w:val="16"/>
        </w:rPr>
        <w:t xml:space="preserve"> of </w:t>
      </w:r>
      <w:proofErr w:type="spellStart"/>
      <w:r>
        <w:rPr>
          <w:rFonts w:ascii="Arial"/>
          <w:sz w:val="16"/>
          <w:szCs w:val="16"/>
        </w:rPr>
        <w:t>world-class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entertainment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options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including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concerts</w:t>
      </w:r>
      <w:proofErr w:type="spellEnd"/>
      <w:r>
        <w:rPr>
          <w:rFonts w:ascii="Arial"/>
          <w:sz w:val="16"/>
          <w:szCs w:val="16"/>
        </w:rPr>
        <w:t xml:space="preserve">, </w:t>
      </w:r>
      <w:proofErr w:type="spellStart"/>
      <w:r>
        <w:rPr>
          <w:rFonts w:ascii="Arial"/>
          <w:sz w:val="16"/>
          <w:szCs w:val="16"/>
        </w:rPr>
        <w:t>theater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productions</w:t>
      </w:r>
      <w:proofErr w:type="spellEnd"/>
      <w:r>
        <w:rPr>
          <w:rFonts w:ascii="Arial"/>
          <w:sz w:val="16"/>
          <w:szCs w:val="16"/>
        </w:rPr>
        <w:t xml:space="preserve">, and </w:t>
      </w:r>
      <w:proofErr w:type="spellStart"/>
      <w:r>
        <w:rPr>
          <w:rFonts w:ascii="Arial"/>
          <w:sz w:val="16"/>
          <w:szCs w:val="16"/>
        </w:rPr>
        <w:t>sports</w:t>
      </w:r>
      <w:proofErr w:type="spellEnd"/>
      <w:r>
        <w:rPr>
          <w:rFonts w:ascii="Arial"/>
          <w:sz w:val="16"/>
          <w:szCs w:val="16"/>
        </w:rPr>
        <w:t xml:space="preserve"> and </w:t>
      </w:r>
      <w:proofErr w:type="spellStart"/>
      <w:r>
        <w:rPr>
          <w:rFonts w:ascii="Arial"/>
          <w:sz w:val="16"/>
          <w:szCs w:val="16"/>
        </w:rPr>
        <w:t>family</w:t>
      </w:r>
      <w:proofErr w:type="spellEnd"/>
      <w:r>
        <w:rPr>
          <w:rFonts w:ascii="Arial"/>
          <w:sz w:val="16"/>
          <w:szCs w:val="16"/>
        </w:rPr>
        <w:t xml:space="preserve"> and cultural </w:t>
      </w:r>
      <w:proofErr w:type="spellStart"/>
      <w:r>
        <w:rPr>
          <w:rFonts w:ascii="Arial"/>
          <w:sz w:val="16"/>
          <w:szCs w:val="16"/>
        </w:rPr>
        <w:t>events</w:t>
      </w:r>
      <w:proofErr w:type="spellEnd"/>
      <w:r>
        <w:rPr>
          <w:rFonts w:ascii="Arial"/>
          <w:sz w:val="16"/>
          <w:szCs w:val="16"/>
        </w:rPr>
        <w:t xml:space="preserve">, </w:t>
      </w:r>
      <w:proofErr w:type="spellStart"/>
      <w:r>
        <w:rPr>
          <w:rFonts w:ascii="Arial"/>
          <w:sz w:val="16"/>
          <w:szCs w:val="16"/>
        </w:rPr>
        <w:t>among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others</w:t>
      </w:r>
      <w:proofErr w:type="spellEnd"/>
      <w:r>
        <w:rPr>
          <w:rFonts w:ascii="Arial"/>
          <w:sz w:val="16"/>
          <w:szCs w:val="16"/>
        </w:rPr>
        <w:t xml:space="preserve">, </w:t>
      </w:r>
      <w:proofErr w:type="spellStart"/>
      <w:r>
        <w:rPr>
          <w:rFonts w:ascii="Arial"/>
          <w:sz w:val="16"/>
          <w:szCs w:val="16"/>
        </w:rPr>
        <w:t>to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meet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our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market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segments</w:t>
      </w:r>
      <w:proofErr w:type="spellEnd"/>
      <w:r>
        <w:rPr>
          <w:rFonts w:hAnsi="Arial"/>
          <w:sz w:val="16"/>
          <w:szCs w:val="16"/>
        </w:rPr>
        <w:t>’</w:t>
      </w:r>
      <w:r>
        <w:rPr>
          <w:rFonts w:hAns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needs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for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recreation</w:t>
      </w:r>
      <w:proofErr w:type="spellEnd"/>
      <w:r>
        <w:rPr>
          <w:rFonts w:ascii="Arial"/>
          <w:sz w:val="16"/>
          <w:szCs w:val="16"/>
        </w:rPr>
        <w:t xml:space="preserve"> and </w:t>
      </w:r>
      <w:proofErr w:type="spellStart"/>
      <w:r>
        <w:rPr>
          <w:rFonts w:ascii="Arial"/>
          <w:sz w:val="16"/>
          <w:szCs w:val="16"/>
        </w:rPr>
        <w:t>entertainment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through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its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unique</w:t>
      </w:r>
      <w:proofErr w:type="spellEnd"/>
      <w:r>
        <w:rPr>
          <w:rFonts w:ascii="Arial"/>
          <w:sz w:val="16"/>
          <w:szCs w:val="16"/>
        </w:rPr>
        <w:t xml:space="preserve"> vertical </w:t>
      </w:r>
      <w:proofErr w:type="spellStart"/>
      <w:r>
        <w:rPr>
          <w:rFonts w:ascii="Arial"/>
          <w:sz w:val="16"/>
          <w:szCs w:val="16"/>
        </w:rPr>
        <w:t>integration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model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that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provides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the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only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access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available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to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an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extensive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network</w:t>
      </w:r>
      <w:proofErr w:type="spellEnd"/>
      <w:r>
        <w:rPr>
          <w:rFonts w:ascii="Arial"/>
          <w:sz w:val="16"/>
          <w:szCs w:val="16"/>
        </w:rPr>
        <w:t xml:space="preserve"> of </w:t>
      </w:r>
      <w:proofErr w:type="spellStart"/>
      <w:r>
        <w:rPr>
          <w:rFonts w:ascii="Arial"/>
          <w:sz w:val="16"/>
          <w:szCs w:val="16"/>
        </w:rPr>
        <w:t>entertainment</w:t>
      </w:r>
      <w:proofErr w:type="spellEnd"/>
      <w:r>
        <w:rPr>
          <w:rFonts w:ascii="Arial"/>
          <w:sz w:val="16"/>
          <w:szCs w:val="16"/>
        </w:rPr>
        <w:t xml:space="preserve"> centers, </w:t>
      </w:r>
      <w:proofErr w:type="spellStart"/>
      <w:r>
        <w:rPr>
          <w:rFonts w:ascii="Arial"/>
          <w:sz w:val="16"/>
          <w:szCs w:val="16"/>
        </w:rPr>
        <w:t>advertisers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including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the</w:t>
      </w:r>
      <w:proofErr w:type="spellEnd"/>
      <w:r>
        <w:rPr>
          <w:rFonts w:ascii="Arial"/>
          <w:sz w:val="16"/>
          <w:szCs w:val="16"/>
        </w:rPr>
        <w:t xml:space="preserve"> principal </w:t>
      </w:r>
      <w:proofErr w:type="spellStart"/>
      <w:r>
        <w:rPr>
          <w:rFonts w:ascii="Arial"/>
          <w:sz w:val="16"/>
          <w:szCs w:val="16"/>
        </w:rPr>
        <w:t>advertising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investors</w:t>
      </w:r>
      <w:proofErr w:type="spellEnd"/>
      <w:r>
        <w:rPr>
          <w:rFonts w:ascii="Arial"/>
          <w:sz w:val="16"/>
          <w:szCs w:val="16"/>
        </w:rPr>
        <w:t xml:space="preserve"> in </w:t>
      </w:r>
      <w:proofErr w:type="spellStart"/>
      <w:r>
        <w:rPr>
          <w:rFonts w:ascii="Arial"/>
          <w:sz w:val="16"/>
          <w:szCs w:val="16"/>
        </w:rPr>
        <w:t>our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markets</w:t>
      </w:r>
      <w:proofErr w:type="spellEnd"/>
      <w:r>
        <w:rPr>
          <w:rFonts w:ascii="Arial"/>
          <w:sz w:val="16"/>
          <w:szCs w:val="16"/>
        </w:rPr>
        <w:t xml:space="preserve">, and </w:t>
      </w:r>
      <w:proofErr w:type="spellStart"/>
      <w:r>
        <w:rPr>
          <w:rFonts w:ascii="Arial"/>
          <w:sz w:val="16"/>
          <w:szCs w:val="16"/>
        </w:rPr>
        <w:t>partnerships</w:t>
      </w:r>
      <w:proofErr w:type="spellEnd"/>
      <w:r>
        <w:rPr>
          <w:rFonts w:ascii="Arial"/>
          <w:sz w:val="16"/>
          <w:szCs w:val="16"/>
        </w:rPr>
        <w:t xml:space="preserve"> and </w:t>
      </w:r>
      <w:proofErr w:type="spellStart"/>
      <w:r>
        <w:rPr>
          <w:rFonts w:ascii="Arial"/>
          <w:sz w:val="16"/>
          <w:szCs w:val="16"/>
        </w:rPr>
        <w:t>strategic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alliances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with</w:t>
      </w:r>
      <w:proofErr w:type="spellEnd"/>
      <w:r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experienced</w:t>
      </w:r>
      <w:proofErr w:type="spellEnd"/>
      <w:r>
        <w:rPr>
          <w:rFonts w:ascii="Arial"/>
          <w:sz w:val="16"/>
          <w:szCs w:val="16"/>
        </w:rPr>
        <w:t xml:space="preserve"> global </w:t>
      </w:r>
      <w:proofErr w:type="spellStart"/>
      <w:r>
        <w:rPr>
          <w:rFonts w:ascii="Arial"/>
          <w:sz w:val="16"/>
          <w:szCs w:val="16"/>
        </w:rPr>
        <w:t>partners</w:t>
      </w:r>
      <w:proofErr w:type="spellEnd"/>
      <w:r>
        <w:rPr>
          <w:rFonts w:ascii="Arial"/>
          <w:sz w:val="16"/>
          <w:szCs w:val="16"/>
        </w:rPr>
        <w:t>.</w:t>
      </w:r>
      <w:r>
        <w:rPr>
          <w:rFonts w:ascii="Arial"/>
          <w:sz w:val="16"/>
          <w:szCs w:val="16"/>
          <w:lang w:val="en-US"/>
        </w:rPr>
        <w:t xml:space="preserve"> </w:t>
      </w:r>
    </w:p>
    <w:p w14:paraId="527BF190" w14:textId="77777777" w:rsidR="00A72C85" w:rsidRDefault="00A72C85">
      <w:pPr>
        <w:pStyle w:val="yiv4449483107msonormal"/>
        <w:shd w:val="clear" w:color="auto" w:fill="FFFFFF"/>
        <w:spacing w:before="0" w:after="0"/>
        <w:ind w:left="567"/>
        <w:jc w:val="both"/>
        <w:rPr>
          <w:rFonts w:ascii="Arial" w:eastAsia="Arial" w:hAnsi="Arial" w:cs="Arial"/>
          <w:lang w:val="en-US"/>
        </w:rPr>
      </w:pPr>
    </w:p>
    <w:p w14:paraId="77EF0EA1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jc w:val="both"/>
        <w:rPr>
          <w:rFonts w:ascii="Arial" w:eastAsia="Arial" w:hAnsi="Arial" w:cs="Arial"/>
          <w:lang w:val="en-US"/>
        </w:rPr>
      </w:pPr>
      <w:r>
        <w:rPr>
          <w:rFonts w:ascii="Arial"/>
          <w:sz w:val="16"/>
          <w:szCs w:val="16"/>
          <w:lang w:val="en-US"/>
        </w:rPr>
        <w:t xml:space="preserve">We operate an </w:t>
      </w:r>
      <w:r>
        <w:rPr>
          <w:rFonts w:ascii="Arial"/>
          <w:sz w:val="16"/>
          <w:szCs w:val="16"/>
          <w:lang w:val="en-US"/>
        </w:rPr>
        <w:t xml:space="preserve">amusement and water park in Bogota, Colombia, and manage Centro </w:t>
      </w:r>
      <w:proofErr w:type="spellStart"/>
      <w:r>
        <w:rPr>
          <w:rFonts w:ascii="Arial"/>
          <w:sz w:val="16"/>
          <w:szCs w:val="16"/>
          <w:lang w:val="en-US"/>
        </w:rPr>
        <w:t>Banamex</w:t>
      </w:r>
      <w:proofErr w:type="spellEnd"/>
      <w:r>
        <w:rPr>
          <w:rFonts w:ascii="Arial"/>
          <w:sz w:val="16"/>
          <w:szCs w:val="16"/>
          <w:lang w:val="en-US"/>
        </w:rPr>
        <w:t xml:space="preserve"> in Mexico City, one of the largest convention and exhibition facilities across the globe. We are recognized as the foremost producer and organizer of special and corporate events in Me</w:t>
      </w:r>
      <w:r>
        <w:rPr>
          <w:rFonts w:ascii="Arial"/>
          <w:sz w:val="16"/>
          <w:szCs w:val="16"/>
          <w:lang w:val="en-US"/>
        </w:rPr>
        <w:t>xico, and we operate one of the most professional contact centers in the Mexican market.</w:t>
      </w:r>
    </w:p>
    <w:p w14:paraId="29113738" w14:textId="77777777" w:rsidR="00A72C85" w:rsidRDefault="00FF2FED">
      <w:pPr>
        <w:pStyle w:val="yiv4449483107msonormal"/>
        <w:shd w:val="clear" w:color="auto" w:fill="FFFFFF"/>
        <w:spacing w:before="0" w:after="0"/>
        <w:ind w:left="567"/>
        <w:jc w:val="both"/>
      </w:pPr>
      <w:r>
        <w:rPr>
          <w:rFonts w:ascii="Arial"/>
          <w:sz w:val="16"/>
          <w:szCs w:val="16"/>
          <w:lang w:val="en-US"/>
        </w:rPr>
        <w:t>CIE is a public company whose shares and debt securities are listed on the Mexican Stock Exchange.</w:t>
      </w:r>
    </w:p>
    <w:sectPr w:rsidR="00A72C85">
      <w:headerReference w:type="default" r:id="rId12"/>
      <w:footerReference w:type="default" r:id="rId13"/>
      <w:pgSz w:w="11900" w:h="16840"/>
      <w:pgMar w:top="1134" w:right="1268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15F4" w14:textId="77777777" w:rsidR="00000000" w:rsidRDefault="00FF2FED">
      <w:r>
        <w:separator/>
      </w:r>
    </w:p>
  </w:endnote>
  <w:endnote w:type="continuationSeparator" w:id="0">
    <w:p w14:paraId="3D5183B2" w14:textId="77777777" w:rsidR="00000000" w:rsidRDefault="00FF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6590A" w14:textId="77777777" w:rsidR="00A72C85" w:rsidRDefault="00A72C85">
    <w:pPr>
      <w:pStyle w:val="Footer"/>
    </w:pPr>
  </w:p>
  <w:p w14:paraId="423295BF" w14:textId="77777777" w:rsidR="00A72C85" w:rsidRDefault="00FF2FED">
    <w:pPr>
      <w:pStyle w:val="Footer"/>
      <w:jc w:val="center"/>
    </w:pPr>
    <w:r>
      <w:rPr>
        <w:noProof/>
      </w:rPr>
      <w:drawing>
        <wp:inline distT="0" distB="0" distL="0" distR="0" wp14:anchorId="59D417F9" wp14:editId="38A88EF6">
          <wp:extent cx="5391150" cy="809625"/>
          <wp:effectExtent l="0" t="0" r="0" b="0"/>
          <wp:docPr id="1073741826" name="officeArt object" descr="Macintosh HD:Users:manuel:Desktop:FORMULA 1:03 Logos:logoO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Macintosh HD:Users:manuel:Desktop:FORMULA 1:03 Logos:logoOK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809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01538" w14:textId="77777777" w:rsidR="00000000" w:rsidRDefault="00FF2FED">
      <w:r>
        <w:separator/>
      </w:r>
    </w:p>
  </w:footnote>
  <w:footnote w:type="continuationSeparator" w:id="0">
    <w:p w14:paraId="69C39A41" w14:textId="77777777" w:rsidR="00000000" w:rsidRDefault="00FF2F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68406" w14:textId="77777777" w:rsidR="00A72C85" w:rsidRDefault="00FF2FE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2D4C90C" wp14:editId="6831CEB6">
          <wp:simplePos x="0" y="0"/>
          <wp:positionH relativeFrom="page">
            <wp:posOffset>426085</wp:posOffset>
          </wp:positionH>
          <wp:positionV relativeFrom="page">
            <wp:posOffset>99695</wp:posOffset>
          </wp:positionV>
          <wp:extent cx="7634605" cy="68135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605" cy="6813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7CB4"/>
    <w:multiLevelType w:val="multilevel"/>
    <w:tmpl w:val="9858DCF4"/>
    <w:styleLink w:val="List0"/>
    <w:lvl w:ilvl="0">
      <w:numFmt w:val="bullet"/>
      <w:lvlText w:val="-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</w:abstractNum>
  <w:abstractNum w:abstractNumId="1">
    <w:nsid w:val="35524DFE"/>
    <w:multiLevelType w:val="multilevel"/>
    <w:tmpl w:val="A162B7EA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54EF1E38"/>
    <w:multiLevelType w:val="multilevel"/>
    <w:tmpl w:val="EDA8EED0"/>
    <w:lvl w:ilvl="0">
      <w:start w:val="1"/>
      <w:numFmt w:val="bullet"/>
      <w:lvlText w:val="-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i/>
        <w:iCs/>
        <w:color w:val="000000"/>
        <w:position w:val="0"/>
        <w:u w:color="000000"/>
        <w:lang w:val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2C85"/>
    <w:rsid w:val="00A72C85"/>
    <w:rsid w:val="00FD0341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BDA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yiv0053922896msonormal">
    <w:name w:val="yiv0053922896msonormal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yiv1999916702msonormal">
    <w:name w:val="yiv1999916702msonormal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800080"/>
      <w:sz w:val="20"/>
      <w:szCs w:val="20"/>
      <w:u w:val="single" w:color="800080"/>
      <w:lang w:val="en-US"/>
    </w:rPr>
  </w:style>
  <w:style w:type="paragraph" w:customStyle="1" w:styleId="yiv4449483107msonormal">
    <w:name w:val="yiv4449483107msonormal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  <w:style w:type="character" w:customStyle="1" w:styleId="Hyperlink1">
    <w:name w:val="Hyperlink.1"/>
    <w:basedOn w:val="None"/>
    <w:rPr>
      <w:rFonts w:ascii="Arial" w:eastAsia="Arial" w:hAnsi="Arial" w:cs="Arial"/>
      <w:caps w:val="0"/>
      <w:smallCaps w:val="0"/>
      <w:strike w:val="0"/>
      <w:dstrike w:val="0"/>
      <w:outline w:val="0"/>
      <w:color w:val="800080"/>
      <w:spacing w:val="0"/>
      <w:kern w:val="0"/>
      <w:position w:val="0"/>
      <w:sz w:val="20"/>
      <w:szCs w:val="20"/>
      <w:u w:val="single" w:color="800080"/>
      <w:vertAlign w:val="baseline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color w:val="800080"/>
      <w:sz w:val="16"/>
      <w:szCs w:val="16"/>
      <w:u w:val="single" w:color="80008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3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41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MX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yiv0053922896msonormal">
    <w:name w:val="yiv0053922896msonormal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yiv1999916702msonormal">
    <w:name w:val="yiv1999916702msonormal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800080"/>
      <w:sz w:val="20"/>
      <w:szCs w:val="20"/>
      <w:u w:val="single" w:color="800080"/>
      <w:lang w:val="en-US"/>
    </w:rPr>
  </w:style>
  <w:style w:type="paragraph" w:customStyle="1" w:styleId="yiv4449483107msonormal">
    <w:name w:val="yiv4449483107msonormal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  <w:style w:type="character" w:customStyle="1" w:styleId="Hyperlink1">
    <w:name w:val="Hyperlink.1"/>
    <w:basedOn w:val="None"/>
    <w:rPr>
      <w:rFonts w:ascii="Arial" w:eastAsia="Arial" w:hAnsi="Arial" w:cs="Arial"/>
      <w:caps w:val="0"/>
      <w:smallCaps w:val="0"/>
      <w:strike w:val="0"/>
      <w:dstrike w:val="0"/>
      <w:outline w:val="0"/>
      <w:color w:val="800080"/>
      <w:spacing w:val="0"/>
      <w:kern w:val="0"/>
      <w:position w:val="0"/>
      <w:sz w:val="20"/>
      <w:szCs w:val="20"/>
      <w:u w:val="single" w:color="800080"/>
      <w:vertAlign w:val="baseline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color w:val="800080"/>
      <w:sz w:val="16"/>
      <w:szCs w:val="16"/>
      <w:u w:val="single" w:color="80008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3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41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ie.com.mx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hr.mx/" TargetMode="External"/><Relationship Id="rId9" Type="http://schemas.openxmlformats.org/officeDocument/2006/relationships/hyperlink" Target="mailto:fvelazquezc@cie.com.mx" TargetMode="External"/><Relationship Id="rId10" Type="http://schemas.openxmlformats.org/officeDocument/2006/relationships/hyperlink" Target="mailto:manuel@bandofinside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4635</Characters>
  <Application>Microsoft Macintosh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Mitsue Jiménez</cp:lastModifiedBy>
  <cp:revision>3</cp:revision>
  <cp:lastPrinted>2015-10-30T20:27:00Z</cp:lastPrinted>
  <dcterms:created xsi:type="dcterms:W3CDTF">2015-10-30T20:27:00Z</dcterms:created>
  <dcterms:modified xsi:type="dcterms:W3CDTF">2015-10-30T20:28:00Z</dcterms:modified>
</cp:coreProperties>
</file>