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E6" w:rsidRDefault="00375BE6" w:rsidP="00890996">
      <w:pPr>
        <w:shd w:val="clear" w:color="auto" w:fill="FFFFFF"/>
        <w:spacing w:after="0" w:line="240" w:lineRule="auto"/>
        <w:jc w:val="right"/>
        <w:rPr>
          <w:rFonts w:ascii="Arial" w:eastAsiaTheme="minorEastAsia" w:hAnsi="Arial" w:cs="Arial"/>
          <w:i/>
          <w:iCs/>
          <w:color w:val="000000"/>
          <w:sz w:val="20"/>
          <w:szCs w:val="20"/>
          <w:lang w:val="es-ES_tradnl" w:bidi="ar-SA"/>
        </w:rPr>
      </w:pPr>
    </w:p>
    <w:p w:rsidR="00736992" w:rsidRPr="00736992" w:rsidRDefault="004B5883" w:rsidP="00736992">
      <w:pPr>
        <w:shd w:val="clear" w:color="auto" w:fill="FFFFFF"/>
        <w:spacing w:after="0" w:line="488" w:lineRule="atLeast"/>
        <w:jc w:val="right"/>
        <w:outlineLvl w:val="0"/>
        <w:rPr>
          <w:rFonts w:ascii="Arial" w:eastAsia="Times New Roman" w:hAnsi="Arial" w:cs="Arial"/>
          <w:bCs/>
          <w:color w:val="202020"/>
          <w:kern w:val="36"/>
          <w:sz w:val="39"/>
          <w:szCs w:val="39"/>
          <w:lang w:val="es-ES_tradnl" w:bidi="ar-SA"/>
        </w:rPr>
      </w:pPr>
      <w:r>
        <w:rPr>
          <w:rFonts w:ascii="Arial" w:eastAsia="Times New Roman" w:hAnsi="Arial" w:cs="Arial"/>
          <w:bCs/>
          <w:i/>
          <w:iCs/>
          <w:color w:val="202020"/>
          <w:kern w:val="36"/>
          <w:sz w:val="18"/>
          <w:szCs w:val="18"/>
          <w:lang w:val="es-ES_tradnl" w:bidi="ar-SA"/>
        </w:rPr>
        <w:t>Mexico City, October 30, 2016.</w:t>
      </w:r>
    </w:p>
    <w:p w:rsidR="00736992" w:rsidRDefault="00736992" w:rsidP="009E5A34">
      <w:pPr>
        <w:shd w:val="clear" w:color="auto" w:fill="FFFFFF"/>
        <w:spacing w:after="0" w:line="240" w:lineRule="auto"/>
        <w:jc w:val="right"/>
        <w:rPr>
          <w:rFonts w:ascii="Arial" w:eastAsiaTheme="minorEastAsia" w:hAnsi="Arial" w:cs="Arial"/>
          <w:i/>
          <w:iCs/>
          <w:color w:val="000000"/>
          <w:sz w:val="20"/>
          <w:szCs w:val="20"/>
          <w:lang w:val="es-ES_tradnl" w:bidi="ar-SA"/>
        </w:rPr>
      </w:pPr>
    </w:p>
    <w:p w:rsidR="004B5883" w:rsidRPr="004B5883" w:rsidRDefault="00736992" w:rsidP="00736992">
      <w:pPr>
        <w:pStyle w:val="Heading4"/>
        <w:shd w:val="clear" w:color="auto" w:fill="FFFFFF"/>
        <w:spacing w:before="0" w:line="338" w:lineRule="atLeast"/>
        <w:jc w:val="center"/>
        <w:rPr>
          <w:rStyle w:val="Strong"/>
          <w:rFonts w:ascii="Arial" w:eastAsia="Times New Roman" w:hAnsi="Arial" w:cs="Arial"/>
          <w:b/>
          <w:bCs/>
          <w:i w:val="0"/>
          <w:color w:val="202020"/>
          <w:sz w:val="21"/>
          <w:szCs w:val="21"/>
        </w:rPr>
      </w:pPr>
      <w:bookmarkStart w:id="0" w:name="_GoBack"/>
      <w:r w:rsidRPr="004B5883">
        <w:rPr>
          <w:rStyle w:val="Strong"/>
          <w:rFonts w:ascii="Arial" w:eastAsia="Times New Roman" w:hAnsi="Arial" w:cs="Arial"/>
          <w:b/>
          <w:bCs/>
          <w:i w:val="0"/>
          <w:color w:val="202020"/>
          <w:sz w:val="21"/>
          <w:szCs w:val="21"/>
        </w:rPr>
        <w:t>M</w:t>
      </w:r>
      <w:r w:rsidR="004B5883" w:rsidRPr="004B5883">
        <w:rPr>
          <w:rStyle w:val="Strong"/>
          <w:rFonts w:ascii="Arial" w:eastAsia="Times New Roman" w:hAnsi="Arial" w:cs="Arial"/>
          <w:b/>
          <w:bCs/>
          <w:i w:val="0"/>
          <w:color w:val="202020"/>
          <w:sz w:val="21"/>
          <w:szCs w:val="21"/>
        </w:rPr>
        <w:t>e</w:t>
      </w:r>
      <w:r w:rsidRPr="004B5883">
        <w:rPr>
          <w:rStyle w:val="Strong"/>
          <w:rFonts w:ascii="Arial" w:eastAsia="Times New Roman" w:hAnsi="Arial" w:cs="Arial"/>
          <w:b/>
          <w:bCs/>
          <w:i w:val="0"/>
          <w:color w:val="202020"/>
          <w:sz w:val="21"/>
          <w:szCs w:val="21"/>
        </w:rPr>
        <w:t xml:space="preserve">xico </w:t>
      </w:r>
      <w:r w:rsidR="00831BB8">
        <w:rPr>
          <w:rStyle w:val="Strong"/>
          <w:rFonts w:ascii="Arial" w:eastAsia="Times New Roman" w:hAnsi="Arial" w:cs="Arial"/>
          <w:b/>
          <w:bCs/>
          <w:i w:val="0"/>
          <w:color w:val="202020"/>
          <w:sz w:val="21"/>
          <w:szCs w:val="21"/>
        </w:rPr>
        <w:t>adds</w:t>
      </w:r>
      <w:r w:rsidR="004B5883" w:rsidRPr="004B5883">
        <w:rPr>
          <w:rStyle w:val="Strong"/>
          <w:rFonts w:ascii="Arial" w:eastAsia="Times New Roman" w:hAnsi="Arial" w:cs="Arial"/>
          <w:b/>
          <w:bCs/>
          <w:i w:val="0"/>
          <w:color w:val="202020"/>
          <w:sz w:val="21"/>
          <w:szCs w:val="21"/>
        </w:rPr>
        <w:t xml:space="preserve"> up a total of</w:t>
      </w:r>
      <w:r w:rsidRPr="004B5883">
        <w:rPr>
          <w:rStyle w:val="Strong"/>
          <w:rFonts w:ascii="Arial" w:eastAsia="Times New Roman" w:hAnsi="Arial" w:cs="Arial"/>
          <w:b/>
          <w:bCs/>
          <w:i w:val="0"/>
          <w:color w:val="202020"/>
          <w:sz w:val="21"/>
          <w:szCs w:val="21"/>
        </w:rPr>
        <w:t xml:space="preserve"> 339,967 </w:t>
      </w:r>
      <w:bookmarkEnd w:id="0"/>
      <w:r w:rsidR="004B5883" w:rsidRPr="004B5883">
        <w:rPr>
          <w:rStyle w:val="Strong"/>
          <w:rFonts w:ascii="Arial" w:eastAsia="Times New Roman" w:hAnsi="Arial" w:cs="Arial"/>
          <w:b/>
          <w:bCs/>
          <w:i w:val="0"/>
          <w:color w:val="202020"/>
          <w:sz w:val="21"/>
          <w:szCs w:val="21"/>
        </w:rPr>
        <w:t>spectators during</w:t>
      </w:r>
    </w:p>
    <w:p w:rsidR="00736992" w:rsidRPr="004B5883" w:rsidRDefault="00736992" w:rsidP="00736992">
      <w:pPr>
        <w:pStyle w:val="Heading4"/>
        <w:shd w:val="clear" w:color="auto" w:fill="FFFFFF"/>
        <w:spacing w:before="0" w:line="338" w:lineRule="atLeast"/>
        <w:jc w:val="center"/>
        <w:rPr>
          <w:rStyle w:val="Strong"/>
          <w:rFonts w:ascii="Arial" w:eastAsia="Times New Roman" w:hAnsi="Arial" w:cs="Arial"/>
          <w:b/>
          <w:bCs/>
          <w:i w:val="0"/>
          <w:color w:val="202020"/>
          <w:sz w:val="21"/>
          <w:szCs w:val="21"/>
          <w:lang w:val="es-MX"/>
        </w:rPr>
      </w:pPr>
      <w:r w:rsidRPr="004B5883">
        <w:rPr>
          <w:rStyle w:val="Strong"/>
          <w:rFonts w:ascii="Arial" w:eastAsia="Times New Roman" w:hAnsi="Arial" w:cs="Arial"/>
          <w:b/>
          <w:bCs/>
          <w:i w:val="0"/>
          <w:color w:val="202020"/>
          <w:sz w:val="21"/>
          <w:szCs w:val="21"/>
          <w:lang w:val="es-MX"/>
        </w:rPr>
        <w:t>FORMULA 1 GRAN PREMIO DE M</w:t>
      </w:r>
      <w:r w:rsidR="004B5883">
        <w:rPr>
          <w:rStyle w:val="Strong"/>
          <w:rFonts w:ascii="Arial" w:eastAsia="Times New Roman" w:hAnsi="Arial" w:cs="Arial"/>
          <w:b/>
          <w:bCs/>
          <w:i w:val="0"/>
          <w:color w:val="202020"/>
          <w:sz w:val="21"/>
          <w:szCs w:val="21"/>
          <w:lang w:val="es-MX"/>
        </w:rPr>
        <w:t>E</w:t>
      </w:r>
      <w:r w:rsidRPr="004B5883">
        <w:rPr>
          <w:rStyle w:val="Strong"/>
          <w:rFonts w:ascii="Arial" w:eastAsia="Times New Roman" w:hAnsi="Arial" w:cs="Arial"/>
          <w:b/>
          <w:bCs/>
          <w:i w:val="0"/>
          <w:color w:val="202020"/>
          <w:sz w:val="21"/>
          <w:szCs w:val="21"/>
          <w:lang w:val="es-MX"/>
        </w:rPr>
        <w:t>XICO™ 2016</w:t>
      </w:r>
    </w:p>
    <w:p w:rsidR="00736992" w:rsidRPr="004B5883" w:rsidRDefault="00736992" w:rsidP="00736992">
      <w:pPr>
        <w:rPr>
          <w:lang w:val="es-MX"/>
        </w:rPr>
      </w:pPr>
    </w:p>
    <w:p w:rsidR="00736992" w:rsidRPr="004B5883" w:rsidRDefault="004B5883" w:rsidP="00736992">
      <w:pPr>
        <w:pStyle w:val="Heading4"/>
        <w:shd w:val="clear" w:color="auto" w:fill="FFFFFF"/>
        <w:spacing w:before="0" w:line="338" w:lineRule="atLeast"/>
        <w:rPr>
          <w:rFonts w:ascii="Arial" w:eastAsia="Times New Roman" w:hAnsi="Arial" w:cs="Arial"/>
          <w:b w:val="0"/>
          <w:i w:val="0"/>
          <w:color w:val="202020"/>
          <w:sz w:val="21"/>
          <w:szCs w:val="21"/>
        </w:rPr>
      </w:pPr>
      <w:r w:rsidRPr="004B5883">
        <w:rPr>
          <w:rFonts w:ascii="Arial" w:eastAsia="Times New Roman" w:hAnsi="Arial" w:cs="Arial"/>
          <w:b w:val="0"/>
          <w:i w:val="0"/>
          <w:color w:val="202020"/>
          <w:sz w:val="21"/>
          <w:szCs w:val="21"/>
        </w:rPr>
        <w:t>The Auto</w:t>
      </w:r>
      <w:r w:rsidR="00736992" w:rsidRPr="004B5883">
        <w:rPr>
          <w:rFonts w:ascii="Arial" w:eastAsia="Times New Roman" w:hAnsi="Arial" w:cs="Arial"/>
          <w:b w:val="0"/>
          <w:i w:val="0"/>
          <w:color w:val="202020"/>
          <w:sz w:val="21"/>
          <w:szCs w:val="21"/>
        </w:rPr>
        <w:t>dromo Hermanos Rodr</w:t>
      </w:r>
      <w:r w:rsidRPr="004B5883">
        <w:rPr>
          <w:rFonts w:ascii="Arial" w:eastAsia="Times New Roman" w:hAnsi="Arial" w:cs="Arial"/>
          <w:b w:val="0"/>
          <w:i w:val="0"/>
          <w:color w:val="202020"/>
          <w:sz w:val="21"/>
          <w:szCs w:val="21"/>
        </w:rPr>
        <w:t>i</w:t>
      </w:r>
      <w:r w:rsidR="00736992" w:rsidRPr="004B5883">
        <w:rPr>
          <w:rFonts w:ascii="Arial" w:eastAsia="Times New Roman" w:hAnsi="Arial" w:cs="Arial"/>
          <w:b w:val="0"/>
          <w:i w:val="0"/>
          <w:color w:val="202020"/>
          <w:sz w:val="21"/>
          <w:szCs w:val="21"/>
        </w:rPr>
        <w:t xml:space="preserve">guez </w:t>
      </w:r>
      <w:r w:rsidRPr="004B5883">
        <w:rPr>
          <w:rFonts w:ascii="Arial" w:eastAsia="Times New Roman" w:hAnsi="Arial" w:cs="Arial"/>
          <w:b w:val="0"/>
          <w:i w:val="0"/>
          <w:color w:val="202020"/>
          <w:sz w:val="21"/>
          <w:szCs w:val="21"/>
        </w:rPr>
        <w:t xml:space="preserve">reached a full house with a total of 339,967 </w:t>
      </w:r>
      <w:r w:rsidR="00736992" w:rsidRPr="004B5883">
        <w:rPr>
          <w:rFonts w:ascii="Arial" w:eastAsia="Times New Roman" w:hAnsi="Arial" w:cs="Arial"/>
          <w:b w:val="0"/>
          <w:i w:val="0"/>
          <w:color w:val="202020"/>
          <w:sz w:val="21"/>
          <w:szCs w:val="21"/>
        </w:rPr>
        <w:t>specta</w:t>
      </w:r>
      <w:r w:rsidRPr="004B5883">
        <w:rPr>
          <w:rFonts w:ascii="Arial" w:eastAsia="Times New Roman" w:hAnsi="Arial" w:cs="Arial"/>
          <w:b w:val="0"/>
          <w:i w:val="0"/>
          <w:color w:val="202020"/>
          <w:sz w:val="21"/>
          <w:szCs w:val="21"/>
        </w:rPr>
        <w:t>t</w:t>
      </w:r>
      <w:r>
        <w:rPr>
          <w:rFonts w:ascii="Arial" w:eastAsia="Times New Roman" w:hAnsi="Arial" w:cs="Arial"/>
          <w:b w:val="0"/>
          <w:i w:val="0"/>
          <w:color w:val="202020"/>
          <w:sz w:val="21"/>
          <w:szCs w:val="21"/>
        </w:rPr>
        <w:t>ors throughout the three-day</w:t>
      </w:r>
      <w:r w:rsidRPr="004B5883">
        <w:rPr>
          <w:rFonts w:ascii="Arial" w:eastAsia="Times New Roman" w:hAnsi="Arial" w:cs="Arial"/>
          <w:b w:val="0"/>
          <w:i w:val="0"/>
          <w:color w:val="202020"/>
          <w:sz w:val="21"/>
          <w:szCs w:val="21"/>
        </w:rPr>
        <w:t xml:space="preserve"> </w:t>
      </w:r>
      <w:r w:rsidR="00736992" w:rsidRPr="004B5883">
        <w:rPr>
          <w:rFonts w:ascii="Arial" w:eastAsia="Times New Roman" w:hAnsi="Arial" w:cs="Arial"/>
          <w:b w:val="0"/>
          <w:i w:val="0"/>
          <w:color w:val="202020"/>
          <w:sz w:val="21"/>
          <w:szCs w:val="21"/>
        </w:rPr>
        <w:t>FORMULA 1 GRAN PREMIO DE M</w:t>
      </w:r>
      <w:r>
        <w:rPr>
          <w:rFonts w:ascii="Arial" w:eastAsia="Times New Roman" w:hAnsi="Arial" w:cs="Arial"/>
          <w:b w:val="0"/>
          <w:i w:val="0"/>
          <w:color w:val="202020"/>
          <w:sz w:val="21"/>
          <w:szCs w:val="21"/>
        </w:rPr>
        <w:t>E</w:t>
      </w:r>
      <w:r w:rsidR="00736992" w:rsidRPr="004B5883">
        <w:rPr>
          <w:rFonts w:ascii="Arial" w:eastAsia="Times New Roman" w:hAnsi="Arial" w:cs="Arial"/>
          <w:b w:val="0"/>
          <w:i w:val="0"/>
          <w:color w:val="202020"/>
          <w:sz w:val="21"/>
          <w:szCs w:val="21"/>
        </w:rPr>
        <w:t>XICO</w:t>
      </w:r>
      <w:r w:rsidR="00736992" w:rsidRPr="004B5883">
        <w:rPr>
          <w:rStyle w:val="Strong"/>
          <w:rFonts w:ascii="Arial" w:eastAsia="Times New Roman" w:hAnsi="Arial" w:cs="Arial"/>
          <w:bCs/>
          <w:i w:val="0"/>
          <w:color w:val="202020"/>
          <w:sz w:val="21"/>
          <w:szCs w:val="21"/>
        </w:rPr>
        <w:t>™</w:t>
      </w:r>
      <w:r w:rsidR="00736992" w:rsidRPr="004B5883">
        <w:rPr>
          <w:rStyle w:val="apple-converted-space"/>
          <w:rFonts w:ascii="Arial" w:eastAsia="Times New Roman" w:hAnsi="Arial" w:cs="Arial"/>
          <w:b w:val="0"/>
          <w:i w:val="0"/>
          <w:color w:val="202020"/>
          <w:sz w:val="21"/>
          <w:szCs w:val="21"/>
        </w:rPr>
        <w:t> </w:t>
      </w:r>
      <w:r>
        <w:rPr>
          <w:rFonts w:ascii="Arial" w:eastAsia="Times New Roman" w:hAnsi="Arial" w:cs="Arial"/>
          <w:b w:val="0"/>
          <w:i w:val="0"/>
          <w:color w:val="202020"/>
          <w:sz w:val="21"/>
          <w:szCs w:val="21"/>
        </w:rPr>
        <w:t>2016 activity.</w:t>
      </w:r>
    </w:p>
    <w:p w:rsidR="00736992" w:rsidRPr="004B5883" w:rsidRDefault="00736992" w:rsidP="00736992">
      <w:pPr>
        <w:rPr>
          <w:rFonts w:ascii="Arial" w:hAnsi="Arial" w:cs="Arial"/>
          <w:sz w:val="21"/>
          <w:szCs w:val="21"/>
        </w:rPr>
      </w:pPr>
    </w:p>
    <w:p w:rsidR="00736992" w:rsidRPr="00736992" w:rsidRDefault="006965D0" w:rsidP="00736992">
      <w:pPr>
        <w:pStyle w:val="Heading4"/>
        <w:shd w:val="clear" w:color="auto" w:fill="FFFFFF"/>
        <w:spacing w:before="0" w:line="338" w:lineRule="atLeast"/>
        <w:rPr>
          <w:rFonts w:ascii="Arial" w:eastAsia="Times New Roman" w:hAnsi="Arial" w:cs="Arial"/>
          <w:b w:val="0"/>
          <w:i w:val="0"/>
          <w:color w:val="202020"/>
          <w:sz w:val="21"/>
          <w:szCs w:val="21"/>
        </w:rPr>
      </w:pPr>
      <w:r>
        <w:rPr>
          <w:rStyle w:val="Strong"/>
          <w:rFonts w:ascii="Arial" w:eastAsia="Times New Roman" w:hAnsi="Arial" w:cs="Arial"/>
          <w:bCs/>
          <w:i w:val="0"/>
          <w:color w:val="202020"/>
          <w:sz w:val="21"/>
          <w:szCs w:val="21"/>
        </w:rPr>
        <w:t>Friday</w:t>
      </w:r>
      <w:r w:rsidR="00736992" w:rsidRPr="00736992">
        <w:rPr>
          <w:rStyle w:val="Strong"/>
          <w:rFonts w:ascii="Arial" w:eastAsia="Times New Roman" w:hAnsi="Arial" w:cs="Arial"/>
          <w:bCs/>
          <w:i w:val="0"/>
          <w:color w:val="202020"/>
          <w:sz w:val="21"/>
          <w:szCs w:val="21"/>
        </w:rPr>
        <w:t>:</w:t>
      </w:r>
      <w:r w:rsidR="00736992" w:rsidRPr="00736992">
        <w:rPr>
          <w:rStyle w:val="apple-converted-space"/>
          <w:rFonts w:ascii="Arial" w:eastAsia="Times New Roman" w:hAnsi="Arial" w:cs="Arial"/>
          <w:b w:val="0"/>
          <w:i w:val="0"/>
          <w:color w:val="202020"/>
          <w:sz w:val="21"/>
          <w:szCs w:val="21"/>
        </w:rPr>
        <w:t> </w:t>
      </w:r>
      <w:r w:rsidR="00736992" w:rsidRPr="00736992">
        <w:rPr>
          <w:rFonts w:ascii="Arial" w:eastAsia="Times New Roman" w:hAnsi="Arial" w:cs="Arial"/>
          <w:b w:val="0"/>
          <w:i w:val="0"/>
          <w:color w:val="202020"/>
          <w:sz w:val="21"/>
          <w:szCs w:val="21"/>
        </w:rPr>
        <w:t>91,243</w:t>
      </w:r>
      <w:r w:rsidR="00736992" w:rsidRPr="00736992">
        <w:rPr>
          <w:rFonts w:ascii="Arial" w:eastAsia="Times New Roman" w:hAnsi="Arial" w:cs="Arial"/>
          <w:b w:val="0"/>
          <w:i w:val="0"/>
          <w:color w:val="202020"/>
          <w:sz w:val="21"/>
          <w:szCs w:val="21"/>
        </w:rPr>
        <w:br/>
      </w:r>
      <w:r w:rsidR="00736992" w:rsidRPr="00736992">
        <w:rPr>
          <w:rStyle w:val="Strong"/>
          <w:rFonts w:ascii="Arial" w:eastAsia="Times New Roman" w:hAnsi="Arial" w:cs="Arial"/>
          <w:bCs/>
          <w:i w:val="0"/>
          <w:color w:val="202020"/>
          <w:sz w:val="21"/>
          <w:szCs w:val="21"/>
        </w:rPr>
        <w:t>S</w:t>
      </w:r>
      <w:r>
        <w:rPr>
          <w:rStyle w:val="Strong"/>
          <w:rFonts w:ascii="Arial" w:eastAsia="Times New Roman" w:hAnsi="Arial" w:cs="Arial"/>
          <w:bCs/>
          <w:i w:val="0"/>
          <w:color w:val="202020"/>
          <w:sz w:val="21"/>
          <w:szCs w:val="21"/>
        </w:rPr>
        <w:t>aturday</w:t>
      </w:r>
      <w:r w:rsidR="00736992" w:rsidRPr="00736992">
        <w:rPr>
          <w:rStyle w:val="Strong"/>
          <w:rFonts w:ascii="Arial" w:eastAsia="Times New Roman" w:hAnsi="Arial" w:cs="Arial"/>
          <w:bCs/>
          <w:i w:val="0"/>
          <w:color w:val="202020"/>
          <w:sz w:val="21"/>
          <w:szCs w:val="21"/>
        </w:rPr>
        <w:t>:</w:t>
      </w:r>
      <w:r w:rsidR="00736992" w:rsidRPr="00736992">
        <w:rPr>
          <w:rStyle w:val="apple-converted-space"/>
          <w:rFonts w:ascii="Arial" w:eastAsia="Times New Roman" w:hAnsi="Arial" w:cs="Arial"/>
          <w:b w:val="0"/>
          <w:i w:val="0"/>
          <w:color w:val="202020"/>
          <w:sz w:val="21"/>
          <w:szCs w:val="21"/>
        </w:rPr>
        <w:t> </w:t>
      </w:r>
      <w:r w:rsidR="00736992" w:rsidRPr="00736992">
        <w:rPr>
          <w:rFonts w:ascii="Arial" w:eastAsia="Times New Roman" w:hAnsi="Arial" w:cs="Arial"/>
          <w:b w:val="0"/>
          <w:i w:val="0"/>
          <w:color w:val="202020"/>
          <w:sz w:val="21"/>
          <w:szCs w:val="21"/>
        </w:rPr>
        <w:t>113,698</w:t>
      </w:r>
      <w:r w:rsidR="00736992" w:rsidRPr="00736992">
        <w:rPr>
          <w:rFonts w:ascii="Arial" w:eastAsia="Times New Roman" w:hAnsi="Arial" w:cs="Arial"/>
          <w:b w:val="0"/>
          <w:i w:val="0"/>
          <w:color w:val="202020"/>
          <w:sz w:val="21"/>
          <w:szCs w:val="21"/>
        </w:rPr>
        <w:br/>
      </w:r>
      <w:r>
        <w:rPr>
          <w:rStyle w:val="Strong"/>
          <w:rFonts w:ascii="Arial" w:eastAsia="Times New Roman" w:hAnsi="Arial" w:cs="Arial"/>
          <w:bCs/>
          <w:i w:val="0"/>
          <w:color w:val="202020"/>
          <w:sz w:val="21"/>
          <w:szCs w:val="21"/>
        </w:rPr>
        <w:t>Sunday</w:t>
      </w:r>
      <w:r w:rsidR="00736992" w:rsidRPr="00736992">
        <w:rPr>
          <w:rStyle w:val="Strong"/>
          <w:rFonts w:ascii="Arial" w:eastAsia="Times New Roman" w:hAnsi="Arial" w:cs="Arial"/>
          <w:bCs/>
          <w:i w:val="0"/>
          <w:color w:val="202020"/>
          <w:sz w:val="21"/>
          <w:szCs w:val="21"/>
        </w:rPr>
        <w:t>:</w:t>
      </w:r>
      <w:r w:rsidR="00736992" w:rsidRPr="00736992">
        <w:rPr>
          <w:rStyle w:val="apple-converted-space"/>
          <w:rFonts w:ascii="Arial" w:eastAsia="Times New Roman" w:hAnsi="Arial" w:cs="Arial"/>
          <w:b w:val="0"/>
          <w:i w:val="0"/>
          <w:color w:val="202020"/>
          <w:sz w:val="21"/>
          <w:szCs w:val="21"/>
        </w:rPr>
        <w:t> </w:t>
      </w:r>
      <w:r w:rsidR="00736992" w:rsidRPr="00736992">
        <w:rPr>
          <w:rFonts w:ascii="Arial" w:eastAsia="Times New Roman" w:hAnsi="Arial" w:cs="Arial"/>
          <w:b w:val="0"/>
          <w:i w:val="0"/>
          <w:color w:val="202020"/>
          <w:sz w:val="21"/>
          <w:szCs w:val="21"/>
        </w:rPr>
        <w:t>135,026</w:t>
      </w:r>
      <w:r w:rsidR="00736992" w:rsidRPr="00736992">
        <w:rPr>
          <w:rFonts w:ascii="Arial" w:eastAsia="Times New Roman" w:hAnsi="Arial" w:cs="Arial"/>
          <w:b w:val="0"/>
          <w:i w:val="0"/>
          <w:color w:val="202020"/>
          <w:sz w:val="21"/>
          <w:szCs w:val="21"/>
        </w:rPr>
        <w:br/>
      </w:r>
      <w:r w:rsidR="00736992" w:rsidRPr="00736992">
        <w:rPr>
          <w:rFonts w:ascii="Arial" w:eastAsia="Times New Roman" w:hAnsi="Arial" w:cs="Arial"/>
          <w:b w:val="0"/>
          <w:i w:val="0"/>
          <w:color w:val="202020"/>
          <w:sz w:val="21"/>
          <w:szCs w:val="21"/>
        </w:rPr>
        <w:br/>
      </w:r>
      <w:r w:rsidR="00736992" w:rsidRPr="00736992">
        <w:rPr>
          <w:rStyle w:val="Strong"/>
          <w:rFonts w:ascii="Arial" w:eastAsia="Times New Roman" w:hAnsi="Arial" w:cs="Arial"/>
          <w:bCs/>
          <w:i w:val="0"/>
          <w:color w:val="202020"/>
          <w:sz w:val="21"/>
          <w:szCs w:val="21"/>
        </w:rPr>
        <w:t>Total:</w:t>
      </w:r>
      <w:r w:rsidR="00736992" w:rsidRPr="00736992">
        <w:rPr>
          <w:rStyle w:val="apple-converted-space"/>
          <w:rFonts w:ascii="Arial" w:eastAsia="Times New Roman" w:hAnsi="Arial" w:cs="Arial"/>
          <w:b w:val="0"/>
          <w:i w:val="0"/>
          <w:color w:val="202020"/>
          <w:sz w:val="21"/>
          <w:szCs w:val="21"/>
        </w:rPr>
        <w:t> </w:t>
      </w:r>
      <w:r w:rsidR="00736992" w:rsidRPr="00736992">
        <w:rPr>
          <w:rFonts w:ascii="Arial" w:eastAsia="Times New Roman" w:hAnsi="Arial" w:cs="Arial"/>
          <w:b w:val="0"/>
          <w:i w:val="0"/>
          <w:color w:val="202020"/>
          <w:sz w:val="21"/>
          <w:szCs w:val="21"/>
        </w:rPr>
        <w:t>339,967</w:t>
      </w:r>
    </w:p>
    <w:p w:rsidR="00736992" w:rsidRPr="00736992" w:rsidRDefault="00736992" w:rsidP="00736992">
      <w:pPr>
        <w:jc w:val="center"/>
        <w:rPr>
          <w:rFonts w:ascii="Arial" w:hAnsi="Arial" w:cs="Arial"/>
          <w:sz w:val="21"/>
          <w:szCs w:val="21"/>
        </w:rPr>
      </w:pPr>
    </w:p>
    <w:tbl>
      <w:tblPr>
        <w:tblpPr w:leftFromText="60" w:rightFromText="60" w:vertAnchor="text"/>
        <w:tblW w:w="0" w:type="auto"/>
        <w:tblCellMar>
          <w:left w:w="0" w:type="dxa"/>
          <w:right w:w="0" w:type="dxa"/>
        </w:tblCellMar>
        <w:tblLook w:val="04A0" w:firstRow="1" w:lastRow="0" w:firstColumn="1" w:lastColumn="0" w:noHBand="0" w:noVBand="1"/>
      </w:tblPr>
      <w:tblGrid>
        <w:gridCol w:w="1441"/>
      </w:tblGrid>
      <w:tr w:rsidR="00736992" w:rsidTr="00736992">
        <w:tc>
          <w:tcPr>
            <w:tcW w:w="0" w:type="auto"/>
            <w:tcMar>
              <w:top w:w="0" w:type="dxa"/>
              <w:left w:w="0" w:type="dxa"/>
              <w:bottom w:w="135" w:type="dxa"/>
              <w:right w:w="135" w:type="dxa"/>
            </w:tcMar>
            <w:hideMark/>
          </w:tcPr>
          <w:tbl>
            <w:tblPr>
              <w:tblW w:w="0" w:type="dxa"/>
              <w:tblCellSpacing w:w="0" w:type="dxa"/>
              <w:tblCellMar>
                <w:left w:w="0" w:type="dxa"/>
                <w:right w:w="0" w:type="dxa"/>
              </w:tblCellMar>
              <w:tblLook w:val="04A0" w:firstRow="1" w:lastRow="0" w:firstColumn="1" w:lastColumn="0" w:noHBand="0" w:noVBand="1"/>
            </w:tblPr>
            <w:tblGrid>
              <w:gridCol w:w="1306"/>
            </w:tblGrid>
            <w:tr w:rsidR="00736992">
              <w:trPr>
                <w:tblCellSpacing w:w="0" w:type="dxa"/>
              </w:trPr>
              <w:tc>
                <w:tcPr>
                  <w:tcW w:w="0" w:type="auto"/>
                  <w:tcMar>
                    <w:top w:w="75" w:type="dxa"/>
                    <w:left w:w="135" w:type="dxa"/>
                    <w:bottom w:w="75" w:type="dxa"/>
                    <w:right w:w="135"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480"/>
                    <w:gridCol w:w="556"/>
                  </w:tblGrid>
                  <w:tr w:rsidR="00736992">
                    <w:tc>
                      <w:tcPr>
                        <w:tcW w:w="480" w:type="dxa"/>
                        <w:vAlign w:val="center"/>
                        <w:hideMark/>
                      </w:tcPr>
                      <w:p w:rsidR="00736992" w:rsidRDefault="00736992" w:rsidP="00736992">
                        <w:pPr>
                          <w:jc w:val="center"/>
                          <w:rPr>
                            <w:rFonts w:ascii="Arial" w:eastAsia="Times New Roman" w:hAnsi="Arial" w:cs="Arial"/>
                          </w:rPr>
                        </w:pPr>
                      </w:p>
                    </w:tc>
                    <w:tc>
                      <w:tcPr>
                        <w:tcW w:w="0" w:type="auto"/>
                        <w:tcMar>
                          <w:top w:w="0" w:type="dxa"/>
                          <w:left w:w="75" w:type="dxa"/>
                          <w:bottom w:w="0" w:type="dxa"/>
                          <w:right w:w="0" w:type="dxa"/>
                        </w:tcMar>
                        <w:vAlign w:val="center"/>
                        <w:hideMark/>
                      </w:tcPr>
                      <w:p w:rsidR="00736992" w:rsidRDefault="00C73CCF" w:rsidP="00736992">
                        <w:pPr>
                          <w:jc w:val="center"/>
                          <w:rPr>
                            <w:rFonts w:ascii="Arial" w:eastAsia="Times New Roman" w:hAnsi="Arial" w:cs="Arial"/>
                          </w:rPr>
                        </w:pPr>
                        <w:r>
                          <w:fldChar w:fldCharType="begin"/>
                        </w:r>
                        <w:r>
                          <w:instrText xml:space="preserve"> HYPERLINK "http://mexicogp.us14.list-manage1.com/track/click?u=ea1f55ab424273afe6dd0d68b&amp;id=7c4f7f3ffb&amp;e=bdb559eb68" \t "_blank" </w:instrText>
                        </w:r>
                        <w:r>
                          <w:fldChar w:fldCharType="separate"/>
                        </w:r>
                        <w:r w:rsidR="00736992">
                          <w:rPr>
                            <w:rStyle w:val="Hyperlink"/>
                            <w:rFonts w:ascii="Arial" w:eastAsia="Times New Roman" w:hAnsi="Arial" w:cs="Arial"/>
                            <w:color w:val="202020"/>
                            <w:sz w:val="18"/>
                            <w:szCs w:val="18"/>
                          </w:rPr>
                          <w:t>Share</w:t>
                        </w:r>
                        <w:r>
                          <w:rPr>
                            <w:rStyle w:val="Hyperlink"/>
                            <w:rFonts w:ascii="Arial" w:eastAsia="Times New Roman" w:hAnsi="Arial" w:cs="Arial"/>
                            <w:color w:val="202020"/>
                            <w:sz w:val="18"/>
                            <w:szCs w:val="18"/>
                          </w:rPr>
                          <w:fldChar w:fldCharType="end"/>
                        </w:r>
                      </w:p>
                    </w:tc>
                  </w:tr>
                </w:tbl>
                <w:p w:rsidR="00736992" w:rsidRDefault="00736992" w:rsidP="00736992">
                  <w:pPr>
                    <w:framePr w:hSpace="60" w:wrap="around" w:vAnchor="text" w:hAnchor="text"/>
                    <w:jc w:val="center"/>
                    <w:rPr>
                      <w:rFonts w:ascii="Arial" w:eastAsia="Times New Roman" w:hAnsi="Arial" w:cs="Arial"/>
                    </w:rPr>
                  </w:pPr>
                </w:p>
              </w:tc>
            </w:tr>
          </w:tbl>
          <w:p w:rsidR="00736992" w:rsidRDefault="00736992" w:rsidP="00736992">
            <w:pPr>
              <w:jc w:val="center"/>
              <w:rPr>
                <w:rFonts w:ascii="Arial" w:eastAsia="Times New Roman" w:hAnsi="Arial" w:cs="Arial"/>
              </w:rPr>
            </w:pPr>
          </w:p>
        </w:tc>
      </w:tr>
    </w:tbl>
    <w:p w:rsidR="00736992" w:rsidRDefault="00736992" w:rsidP="00736992">
      <w:pPr>
        <w:jc w:val="center"/>
        <w:rPr>
          <w:rFonts w:eastAsia="Times New Roman"/>
          <w:vanish/>
        </w:rPr>
      </w:pPr>
    </w:p>
    <w:tbl>
      <w:tblPr>
        <w:tblpPr w:leftFromText="60" w:rightFromText="60" w:vertAnchor="text"/>
        <w:tblW w:w="0" w:type="auto"/>
        <w:tblCellMar>
          <w:left w:w="0" w:type="dxa"/>
          <w:right w:w="0" w:type="dxa"/>
        </w:tblCellMar>
        <w:tblLook w:val="04A0" w:firstRow="1" w:lastRow="0" w:firstColumn="1" w:lastColumn="0" w:noHBand="0" w:noVBand="1"/>
      </w:tblPr>
      <w:tblGrid>
        <w:gridCol w:w="1451"/>
      </w:tblGrid>
      <w:tr w:rsidR="00736992" w:rsidTr="00736992">
        <w:tc>
          <w:tcPr>
            <w:tcW w:w="0" w:type="auto"/>
            <w:tcMar>
              <w:top w:w="0" w:type="dxa"/>
              <w:left w:w="0" w:type="dxa"/>
              <w:bottom w:w="135" w:type="dxa"/>
              <w:right w:w="135" w:type="dxa"/>
            </w:tcMar>
            <w:hideMark/>
          </w:tcPr>
          <w:tbl>
            <w:tblPr>
              <w:tblW w:w="0" w:type="dxa"/>
              <w:tblCellSpacing w:w="0" w:type="dxa"/>
              <w:tblCellMar>
                <w:left w:w="0" w:type="dxa"/>
                <w:right w:w="0" w:type="dxa"/>
              </w:tblCellMar>
              <w:tblLook w:val="04A0" w:firstRow="1" w:lastRow="0" w:firstColumn="1" w:lastColumn="0" w:noHBand="0" w:noVBand="1"/>
            </w:tblPr>
            <w:tblGrid>
              <w:gridCol w:w="1316"/>
            </w:tblGrid>
            <w:tr w:rsidR="00736992">
              <w:trPr>
                <w:tblCellSpacing w:w="0" w:type="dxa"/>
              </w:trPr>
              <w:tc>
                <w:tcPr>
                  <w:tcW w:w="0" w:type="auto"/>
                  <w:tcMar>
                    <w:top w:w="75" w:type="dxa"/>
                    <w:left w:w="135" w:type="dxa"/>
                    <w:bottom w:w="75" w:type="dxa"/>
                    <w:right w:w="135"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480"/>
                    <w:gridCol w:w="566"/>
                  </w:tblGrid>
                  <w:tr w:rsidR="00736992">
                    <w:tc>
                      <w:tcPr>
                        <w:tcW w:w="480" w:type="dxa"/>
                        <w:vAlign w:val="center"/>
                        <w:hideMark/>
                      </w:tcPr>
                      <w:p w:rsidR="00736992" w:rsidRDefault="00736992" w:rsidP="00736992">
                        <w:pPr>
                          <w:jc w:val="center"/>
                          <w:rPr>
                            <w:rFonts w:ascii="Arial" w:eastAsia="Times New Roman" w:hAnsi="Arial" w:cs="Arial"/>
                          </w:rPr>
                        </w:pPr>
                      </w:p>
                    </w:tc>
                    <w:tc>
                      <w:tcPr>
                        <w:tcW w:w="0" w:type="auto"/>
                        <w:tcMar>
                          <w:top w:w="0" w:type="dxa"/>
                          <w:left w:w="75" w:type="dxa"/>
                          <w:bottom w:w="0" w:type="dxa"/>
                          <w:right w:w="0" w:type="dxa"/>
                        </w:tcMar>
                        <w:vAlign w:val="center"/>
                        <w:hideMark/>
                      </w:tcPr>
                      <w:p w:rsidR="00736992" w:rsidRDefault="00C73CCF" w:rsidP="00736992">
                        <w:pPr>
                          <w:jc w:val="center"/>
                          <w:rPr>
                            <w:rFonts w:ascii="Arial" w:eastAsia="Times New Roman" w:hAnsi="Arial" w:cs="Arial"/>
                          </w:rPr>
                        </w:pPr>
                        <w:r>
                          <w:fldChar w:fldCharType="begin"/>
                        </w:r>
                        <w:r>
                          <w:instrText xml:space="preserve"> HYPERLINK "http://mexicogp.us14.list-manage.com/track/click?u=ea1f55ab424273afe6dd0d68b&amp;id=e8e6a16d7b&amp;e=bdb559eb68" \t "_blank" </w:instrText>
                        </w:r>
                        <w:r>
                          <w:fldChar w:fldCharType="separate"/>
                        </w:r>
                        <w:r w:rsidR="00736992">
                          <w:rPr>
                            <w:rStyle w:val="Hyperlink"/>
                            <w:rFonts w:ascii="Arial" w:eastAsia="Times New Roman" w:hAnsi="Arial" w:cs="Arial"/>
                            <w:color w:val="202020"/>
                            <w:sz w:val="18"/>
                            <w:szCs w:val="18"/>
                          </w:rPr>
                          <w:t>Tweet</w:t>
                        </w:r>
                        <w:r>
                          <w:rPr>
                            <w:rStyle w:val="Hyperlink"/>
                            <w:rFonts w:ascii="Arial" w:eastAsia="Times New Roman" w:hAnsi="Arial" w:cs="Arial"/>
                            <w:color w:val="202020"/>
                            <w:sz w:val="18"/>
                            <w:szCs w:val="18"/>
                          </w:rPr>
                          <w:fldChar w:fldCharType="end"/>
                        </w:r>
                      </w:p>
                    </w:tc>
                  </w:tr>
                </w:tbl>
                <w:p w:rsidR="00736992" w:rsidRDefault="00736992" w:rsidP="00736992">
                  <w:pPr>
                    <w:framePr w:hSpace="60" w:wrap="around" w:vAnchor="text" w:hAnchor="text"/>
                    <w:jc w:val="center"/>
                    <w:rPr>
                      <w:rFonts w:ascii="Arial" w:eastAsia="Times New Roman" w:hAnsi="Arial" w:cs="Arial"/>
                    </w:rPr>
                  </w:pPr>
                </w:p>
              </w:tc>
            </w:tr>
          </w:tbl>
          <w:p w:rsidR="00736992" w:rsidRDefault="00736992" w:rsidP="00736992">
            <w:pPr>
              <w:jc w:val="center"/>
              <w:rPr>
                <w:rFonts w:ascii="Arial" w:eastAsia="Times New Roman" w:hAnsi="Arial" w:cs="Arial"/>
              </w:rPr>
            </w:pPr>
          </w:p>
        </w:tc>
      </w:tr>
    </w:tbl>
    <w:p w:rsidR="00736992" w:rsidRDefault="00736992" w:rsidP="00736992">
      <w:pPr>
        <w:jc w:val="center"/>
        <w:rPr>
          <w:rFonts w:eastAsia="Times New Roman"/>
          <w:vanish/>
        </w:rPr>
      </w:pPr>
    </w:p>
    <w:tbl>
      <w:tblPr>
        <w:tblpPr w:leftFromText="60" w:rightFromText="60" w:vertAnchor="text"/>
        <w:tblW w:w="0" w:type="auto"/>
        <w:tblCellMar>
          <w:left w:w="0" w:type="dxa"/>
          <w:right w:w="0" w:type="dxa"/>
        </w:tblCellMar>
        <w:tblLook w:val="04A0" w:firstRow="1" w:lastRow="0" w:firstColumn="1" w:lastColumn="0" w:noHBand="0" w:noVBand="1"/>
      </w:tblPr>
      <w:tblGrid>
        <w:gridCol w:w="1486"/>
      </w:tblGrid>
      <w:tr w:rsidR="00736992" w:rsidTr="00736992">
        <w:tc>
          <w:tcPr>
            <w:tcW w:w="0" w:type="auto"/>
            <w:tcMar>
              <w:top w:w="0" w:type="dxa"/>
              <w:left w:w="0" w:type="dxa"/>
              <w:bottom w:w="135" w:type="dxa"/>
              <w:right w:w="0" w:type="dxa"/>
            </w:tcMar>
            <w:hideMark/>
          </w:tcPr>
          <w:tbl>
            <w:tblPr>
              <w:tblW w:w="0" w:type="dxa"/>
              <w:tblCellSpacing w:w="0" w:type="dxa"/>
              <w:tblCellMar>
                <w:left w:w="0" w:type="dxa"/>
                <w:right w:w="0" w:type="dxa"/>
              </w:tblCellMar>
              <w:tblLook w:val="04A0" w:firstRow="1" w:lastRow="0" w:firstColumn="1" w:lastColumn="0" w:noHBand="0" w:noVBand="1"/>
            </w:tblPr>
            <w:tblGrid>
              <w:gridCol w:w="1486"/>
            </w:tblGrid>
            <w:tr w:rsidR="00736992">
              <w:trPr>
                <w:tblCellSpacing w:w="0" w:type="dxa"/>
              </w:trPr>
              <w:tc>
                <w:tcPr>
                  <w:tcW w:w="0" w:type="auto"/>
                  <w:tcMar>
                    <w:top w:w="75" w:type="dxa"/>
                    <w:left w:w="135" w:type="dxa"/>
                    <w:bottom w:w="75" w:type="dxa"/>
                    <w:right w:w="135" w:type="dxa"/>
                  </w:tcMar>
                  <w:vAlign w:val="center"/>
                  <w:hideMark/>
                </w:tcPr>
                <w:tbl>
                  <w:tblPr>
                    <w:tblpPr w:leftFromText="60" w:rightFromText="60" w:vertAnchor="text"/>
                    <w:tblW w:w="0" w:type="dxa"/>
                    <w:tblCellMar>
                      <w:left w:w="0" w:type="dxa"/>
                      <w:right w:w="0" w:type="dxa"/>
                    </w:tblCellMar>
                    <w:tblLook w:val="04A0" w:firstRow="1" w:lastRow="0" w:firstColumn="1" w:lastColumn="0" w:noHBand="0" w:noVBand="1"/>
                  </w:tblPr>
                  <w:tblGrid>
                    <w:gridCol w:w="480"/>
                    <w:gridCol w:w="736"/>
                  </w:tblGrid>
                  <w:tr w:rsidR="00736992">
                    <w:tc>
                      <w:tcPr>
                        <w:tcW w:w="480" w:type="dxa"/>
                        <w:vAlign w:val="center"/>
                        <w:hideMark/>
                      </w:tcPr>
                      <w:p w:rsidR="00736992" w:rsidRDefault="00736992" w:rsidP="00736992">
                        <w:pPr>
                          <w:jc w:val="center"/>
                          <w:rPr>
                            <w:rFonts w:ascii="Arial" w:eastAsia="Times New Roman" w:hAnsi="Arial" w:cs="Arial"/>
                          </w:rPr>
                        </w:pPr>
                      </w:p>
                    </w:tc>
                    <w:tc>
                      <w:tcPr>
                        <w:tcW w:w="0" w:type="auto"/>
                        <w:tcMar>
                          <w:top w:w="0" w:type="dxa"/>
                          <w:left w:w="75" w:type="dxa"/>
                          <w:bottom w:w="0" w:type="dxa"/>
                          <w:right w:w="0" w:type="dxa"/>
                        </w:tcMar>
                        <w:vAlign w:val="center"/>
                        <w:hideMark/>
                      </w:tcPr>
                      <w:p w:rsidR="00736992" w:rsidRDefault="00C73CCF" w:rsidP="00736992">
                        <w:pPr>
                          <w:jc w:val="center"/>
                          <w:rPr>
                            <w:rFonts w:ascii="Arial" w:eastAsia="Times New Roman" w:hAnsi="Arial" w:cs="Arial"/>
                          </w:rPr>
                        </w:pPr>
                        <w:r>
                          <w:fldChar w:fldCharType="begin"/>
                        </w:r>
                        <w:r>
                          <w:instrText xml:space="preserve"> HYPERLINK "http://us14.forward-to-friend.com/forward?u=ea1f55ab424273afe6dd0d68b&amp;id=27fcf71279&amp;e=bdb559eb68" \t "_blank" </w:instrText>
                        </w:r>
                        <w:r>
                          <w:fldChar w:fldCharType="separate"/>
                        </w:r>
                        <w:r w:rsidR="00736992">
                          <w:rPr>
                            <w:rStyle w:val="Hyperlink"/>
                            <w:rFonts w:ascii="Arial" w:eastAsia="Times New Roman" w:hAnsi="Arial" w:cs="Arial"/>
                            <w:color w:val="202020"/>
                            <w:sz w:val="18"/>
                            <w:szCs w:val="18"/>
                          </w:rPr>
                          <w:t>Forward</w:t>
                        </w:r>
                        <w:r>
                          <w:rPr>
                            <w:rStyle w:val="Hyperlink"/>
                            <w:rFonts w:ascii="Arial" w:eastAsia="Times New Roman" w:hAnsi="Arial" w:cs="Arial"/>
                            <w:color w:val="202020"/>
                            <w:sz w:val="18"/>
                            <w:szCs w:val="18"/>
                          </w:rPr>
                          <w:fldChar w:fldCharType="end"/>
                        </w:r>
                      </w:p>
                    </w:tc>
                  </w:tr>
                </w:tbl>
                <w:p w:rsidR="00736992" w:rsidRDefault="00736992" w:rsidP="00736992">
                  <w:pPr>
                    <w:framePr w:hSpace="60" w:wrap="around" w:vAnchor="text" w:hAnchor="text"/>
                    <w:jc w:val="center"/>
                    <w:rPr>
                      <w:rFonts w:ascii="Arial" w:eastAsia="Times New Roman" w:hAnsi="Arial" w:cs="Arial"/>
                    </w:rPr>
                  </w:pPr>
                </w:p>
              </w:tc>
            </w:tr>
          </w:tbl>
          <w:p w:rsidR="00736992" w:rsidRDefault="00736992" w:rsidP="00736992">
            <w:pPr>
              <w:jc w:val="center"/>
              <w:rPr>
                <w:rFonts w:ascii="Arial" w:eastAsia="Times New Roman" w:hAnsi="Arial" w:cs="Arial"/>
              </w:rPr>
            </w:pPr>
          </w:p>
        </w:tc>
      </w:tr>
    </w:tbl>
    <w:p w:rsidR="00736992" w:rsidRPr="00736992" w:rsidRDefault="00736992" w:rsidP="00736992"/>
    <w:p w:rsidR="00736992" w:rsidRDefault="00736992" w:rsidP="00736992"/>
    <w:p w:rsidR="00736992" w:rsidRDefault="00736992" w:rsidP="00736992">
      <w:pPr>
        <w:shd w:val="clear" w:color="auto" w:fill="FFFFFF"/>
        <w:ind w:right="49"/>
        <w:jc w:val="center"/>
        <w:rPr>
          <w:rFonts w:ascii="Arial" w:hAnsi="Arial" w:cs="Arial"/>
          <w:color w:val="000000"/>
          <w:sz w:val="21"/>
          <w:szCs w:val="21"/>
        </w:rPr>
      </w:pPr>
    </w:p>
    <w:p w:rsidR="00736992" w:rsidRDefault="00736992" w:rsidP="00736992">
      <w:pPr>
        <w:shd w:val="clear" w:color="auto" w:fill="FFFFFF"/>
        <w:ind w:right="49"/>
        <w:jc w:val="center"/>
        <w:rPr>
          <w:rFonts w:ascii="Arial" w:hAnsi="Arial" w:cs="Arial"/>
          <w:color w:val="000000"/>
          <w:sz w:val="21"/>
          <w:szCs w:val="21"/>
        </w:rPr>
      </w:pPr>
    </w:p>
    <w:p w:rsidR="00736992" w:rsidRDefault="00736992" w:rsidP="00736992">
      <w:pPr>
        <w:shd w:val="clear" w:color="auto" w:fill="FFFFFF"/>
        <w:ind w:right="49"/>
        <w:jc w:val="center"/>
        <w:rPr>
          <w:rFonts w:ascii="Arial" w:hAnsi="Arial" w:cs="Arial"/>
          <w:color w:val="000000"/>
          <w:sz w:val="21"/>
          <w:szCs w:val="21"/>
        </w:rPr>
      </w:pPr>
    </w:p>
    <w:p w:rsidR="00736992" w:rsidRDefault="00736992" w:rsidP="00736992">
      <w:pPr>
        <w:shd w:val="clear" w:color="auto" w:fill="FFFFFF"/>
        <w:ind w:right="49"/>
        <w:jc w:val="center"/>
        <w:rPr>
          <w:rFonts w:ascii="Arial" w:hAnsi="Arial" w:cs="Arial"/>
          <w:color w:val="000000"/>
          <w:sz w:val="21"/>
          <w:szCs w:val="21"/>
        </w:rPr>
      </w:pPr>
      <w:r>
        <w:rPr>
          <w:rFonts w:ascii="Arial" w:hAnsi="Arial" w:cs="Arial"/>
          <w:color w:val="000000"/>
          <w:sz w:val="21"/>
          <w:szCs w:val="21"/>
        </w:rPr>
        <w:t>-o</w:t>
      </w:r>
      <w:r w:rsidR="006965D0">
        <w:rPr>
          <w:rFonts w:ascii="Arial" w:hAnsi="Arial" w:cs="Arial"/>
          <w:color w:val="000000"/>
          <w:sz w:val="21"/>
          <w:szCs w:val="21"/>
        </w:rPr>
        <w:t>r</w:t>
      </w:r>
      <w:r>
        <w:rPr>
          <w:rFonts w:ascii="Arial" w:hAnsi="Arial" w:cs="Arial"/>
          <w:color w:val="000000"/>
          <w:sz w:val="21"/>
          <w:szCs w:val="21"/>
        </w:rPr>
        <w:t>- </w:t>
      </w:r>
    </w:p>
    <w:p w:rsidR="00736992" w:rsidRDefault="00C73CCF" w:rsidP="00736992">
      <w:pPr>
        <w:shd w:val="clear" w:color="auto" w:fill="FFFFFF"/>
        <w:ind w:right="49"/>
        <w:jc w:val="center"/>
        <w:rPr>
          <w:rFonts w:ascii="Arial" w:hAnsi="Arial" w:cs="Arial"/>
          <w:color w:val="000000"/>
          <w:sz w:val="21"/>
          <w:szCs w:val="21"/>
        </w:rPr>
      </w:pPr>
      <w:r>
        <w:fldChar w:fldCharType="begin"/>
      </w:r>
      <w:r>
        <w:instrText xml:space="preserve"> HYPERLINK "http://www.mexicogp.mx/" \t "_blank" </w:instrText>
      </w:r>
      <w:r>
        <w:fldChar w:fldCharType="separate"/>
      </w:r>
      <w:r w:rsidR="00736992">
        <w:rPr>
          <w:rStyle w:val="Hyperlink"/>
          <w:rFonts w:ascii="Arial" w:hAnsi="Arial" w:cs="Arial"/>
          <w:color w:val="1155CC"/>
          <w:sz w:val="21"/>
          <w:szCs w:val="21"/>
        </w:rPr>
        <w:t>www.mexicogp.mx</w:t>
      </w:r>
      <w:r>
        <w:rPr>
          <w:rStyle w:val="Hyperlink"/>
          <w:rFonts w:ascii="Arial" w:hAnsi="Arial" w:cs="Arial"/>
          <w:color w:val="1155CC"/>
          <w:sz w:val="21"/>
          <w:szCs w:val="21"/>
        </w:rPr>
        <w:fldChar w:fldCharType="end"/>
      </w:r>
    </w:p>
    <w:p w:rsidR="00736992" w:rsidRDefault="00736992" w:rsidP="00736992">
      <w:pPr>
        <w:shd w:val="clear" w:color="auto" w:fill="FFFFFF"/>
        <w:ind w:right="49"/>
        <w:jc w:val="center"/>
        <w:rPr>
          <w:rFonts w:ascii="Arial" w:hAnsi="Arial" w:cs="Arial"/>
          <w:color w:val="000000"/>
          <w:sz w:val="21"/>
          <w:szCs w:val="21"/>
        </w:rPr>
      </w:pPr>
      <w:r>
        <w:rPr>
          <w:rFonts w:ascii="Arial" w:hAnsi="Arial" w:cs="Arial"/>
          <w:color w:val="000000"/>
          <w:sz w:val="21"/>
          <w:szCs w:val="21"/>
        </w:rPr>
        <w:t>Facebook: mexicogp</w:t>
      </w:r>
    </w:p>
    <w:p w:rsidR="00736992" w:rsidRDefault="00736992" w:rsidP="00736992">
      <w:pPr>
        <w:shd w:val="clear" w:color="auto" w:fill="FFFFFF"/>
        <w:ind w:right="49"/>
        <w:jc w:val="center"/>
        <w:rPr>
          <w:rFonts w:ascii="Arial" w:hAnsi="Arial" w:cs="Arial"/>
          <w:color w:val="000000"/>
          <w:sz w:val="21"/>
          <w:szCs w:val="21"/>
        </w:rPr>
      </w:pPr>
      <w:r>
        <w:rPr>
          <w:rFonts w:ascii="Arial" w:hAnsi="Arial" w:cs="Arial"/>
          <w:color w:val="000000"/>
          <w:sz w:val="21"/>
          <w:szCs w:val="21"/>
        </w:rPr>
        <w:t>Instagram/Twitter: @mexicogp</w:t>
      </w:r>
    </w:p>
    <w:p w:rsidR="00736992" w:rsidRDefault="00736992" w:rsidP="00736992">
      <w:pPr>
        <w:shd w:val="clear" w:color="auto" w:fill="FFFFFF"/>
        <w:ind w:right="49"/>
        <w:jc w:val="center"/>
        <w:rPr>
          <w:rFonts w:ascii="Arial" w:hAnsi="Arial" w:cs="Arial"/>
          <w:color w:val="000000"/>
          <w:sz w:val="21"/>
          <w:szCs w:val="21"/>
        </w:rPr>
      </w:pPr>
      <w:r>
        <w:rPr>
          <w:rFonts w:ascii="Arial" w:hAnsi="Arial" w:cs="Arial"/>
          <w:color w:val="000000"/>
          <w:sz w:val="21"/>
          <w:szCs w:val="21"/>
        </w:rPr>
        <w:t>#MexicoGP #F1ESTA #F1EBRE</w:t>
      </w:r>
    </w:p>
    <w:p w:rsidR="00736992" w:rsidRDefault="00736992" w:rsidP="00736992">
      <w:pPr>
        <w:shd w:val="clear" w:color="auto" w:fill="FFFFFF"/>
        <w:ind w:right="1750"/>
        <w:jc w:val="center"/>
        <w:rPr>
          <w:rFonts w:ascii="Arial" w:hAnsi="Arial" w:cs="Arial"/>
          <w:color w:val="000000"/>
          <w:sz w:val="21"/>
          <w:szCs w:val="21"/>
        </w:rPr>
      </w:pPr>
      <w:r>
        <w:rPr>
          <w:rFonts w:ascii="Arial" w:hAnsi="Arial" w:cs="Arial"/>
          <w:b/>
          <w:bCs/>
          <w:color w:val="000000"/>
          <w:sz w:val="21"/>
          <w:szCs w:val="21"/>
        </w:rPr>
        <w:t> </w:t>
      </w:r>
    </w:p>
    <w:p w:rsidR="00736992" w:rsidRDefault="00736992" w:rsidP="00736992">
      <w:pPr>
        <w:shd w:val="clear" w:color="auto" w:fill="FFFFFF"/>
        <w:ind w:right="1750"/>
        <w:jc w:val="center"/>
        <w:rPr>
          <w:rFonts w:ascii="Arial" w:hAnsi="Arial" w:cs="Arial"/>
          <w:color w:val="000000"/>
          <w:sz w:val="21"/>
          <w:szCs w:val="21"/>
        </w:rPr>
      </w:pPr>
      <w:r>
        <w:rPr>
          <w:rFonts w:ascii="Arial" w:hAnsi="Arial" w:cs="Arial"/>
          <w:color w:val="000000"/>
          <w:sz w:val="21"/>
          <w:szCs w:val="21"/>
        </w:rPr>
        <w:t> </w:t>
      </w:r>
    </w:p>
    <w:p w:rsidR="00736992" w:rsidRDefault="006965D0" w:rsidP="00736992">
      <w:pPr>
        <w:shd w:val="clear" w:color="auto" w:fill="FFFFFF"/>
        <w:ind w:right="49"/>
        <w:jc w:val="center"/>
        <w:rPr>
          <w:rFonts w:ascii="Arial" w:hAnsi="Arial" w:cs="Arial"/>
          <w:color w:val="000000"/>
          <w:sz w:val="21"/>
          <w:szCs w:val="21"/>
        </w:rPr>
      </w:pPr>
      <w:r>
        <w:rPr>
          <w:rFonts w:ascii="Arial" w:hAnsi="Arial" w:cs="Arial"/>
          <w:b/>
          <w:bCs/>
          <w:color w:val="000000"/>
          <w:sz w:val="21"/>
          <w:szCs w:val="21"/>
        </w:rPr>
        <w:t>Contact</w:t>
      </w:r>
      <w:r w:rsidR="00736992">
        <w:rPr>
          <w:rFonts w:ascii="Arial" w:hAnsi="Arial" w:cs="Arial"/>
          <w:b/>
          <w:bCs/>
          <w:color w:val="000000"/>
          <w:sz w:val="21"/>
          <w:szCs w:val="21"/>
        </w:rPr>
        <w:t>:</w:t>
      </w:r>
    </w:p>
    <w:tbl>
      <w:tblPr>
        <w:tblW w:w="0" w:type="auto"/>
        <w:shd w:val="clear" w:color="auto" w:fill="FFFFFF"/>
        <w:tblCellMar>
          <w:left w:w="0" w:type="dxa"/>
          <w:right w:w="0" w:type="dxa"/>
        </w:tblCellMar>
        <w:tblLook w:val="04A0" w:firstRow="1" w:lastRow="0" w:firstColumn="1" w:lastColumn="0" w:noHBand="0" w:noVBand="1"/>
      </w:tblPr>
      <w:tblGrid>
        <w:gridCol w:w="4492"/>
        <w:gridCol w:w="4562"/>
      </w:tblGrid>
      <w:tr w:rsidR="00736992" w:rsidTr="00383505">
        <w:tc>
          <w:tcPr>
            <w:tcW w:w="4492" w:type="dxa"/>
            <w:shd w:val="clear" w:color="auto" w:fill="FFFFFF"/>
            <w:tcMar>
              <w:top w:w="0" w:type="dxa"/>
              <w:left w:w="108" w:type="dxa"/>
              <w:bottom w:w="0" w:type="dxa"/>
              <w:right w:w="108" w:type="dxa"/>
            </w:tcMar>
            <w:hideMark/>
          </w:tcPr>
          <w:p w:rsidR="00736992" w:rsidRPr="004B5883" w:rsidRDefault="00736992" w:rsidP="00383505">
            <w:pPr>
              <w:jc w:val="center"/>
              <w:rPr>
                <w:rFonts w:ascii="Times" w:eastAsiaTheme="minorEastAsia" w:hAnsi="Times" w:cs="Arial"/>
                <w:color w:val="000000"/>
                <w:sz w:val="20"/>
                <w:szCs w:val="20"/>
                <w:lang w:val="es-MX"/>
              </w:rPr>
            </w:pPr>
            <w:r w:rsidRPr="004B5883">
              <w:rPr>
                <w:rFonts w:ascii="Arial" w:hAnsi="Arial" w:cs="Arial"/>
                <w:color w:val="000000"/>
                <w:lang w:val="es-MX"/>
              </w:rPr>
              <w:t>Francisco Velázquez</w:t>
            </w:r>
          </w:p>
          <w:p w:rsidR="00736992" w:rsidRPr="004B5883" w:rsidRDefault="00C73CCF" w:rsidP="00383505">
            <w:pPr>
              <w:jc w:val="center"/>
              <w:rPr>
                <w:rFonts w:cs="Arial"/>
                <w:color w:val="000000"/>
                <w:lang w:val="es-MX"/>
              </w:rPr>
            </w:pPr>
            <w:r>
              <w:fldChar w:fldCharType="begin"/>
            </w:r>
            <w:r>
              <w:instrText xml:space="preserve"> HYPERLINK "mailto:fvelazquezc@cie.com.mx" \t "_blank" </w:instrText>
            </w:r>
            <w:r>
              <w:fldChar w:fldCharType="separate"/>
            </w:r>
            <w:r w:rsidR="00736992">
              <w:rPr>
                <w:rStyle w:val="Hyperlink"/>
                <w:rFonts w:ascii="Arial" w:hAnsi="Arial" w:cs="Arial"/>
                <w:color w:val="800080"/>
                <w:lang w:val="es-MX"/>
              </w:rPr>
              <w:t>fvelazquezc@cie.com.mx</w:t>
            </w:r>
            <w:r>
              <w:rPr>
                <w:rStyle w:val="Hyperlink"/>
                <w:rFonts w:ascii="Arial" w:hAnsi="Arial" w:cs="Arial"/>
                <w:color w:val="800080"/>
                <w:lang w:val="es-MX"/>
              </w:rPr>
              <w:fldChar w:fldCharType="end"/>
            </w:r>
          </w:p>
          <w:p w:rsidR="00736992" w:rsidRPr="004B5883" w:rsidRDefault="00736992" w:rsidP="00383505">
            <w:pPr>
              <w:jc w:val="center"/>
              <w:rPr>
                <w:rFonts w:cs="Arial"/>
                <w:color w:val="000000"/>
                <w:lang w:val="es-MX"/>
              </w:rPr>
            </w:pPr>
            <w:r w:rsidRPr="004B5883">
              <w:rPr>
                <w:rFonts w:ascii="Arial" w:hAnsi="Arial" w:cs="Arial"/>
                <w:color w:val="000000"/>
                <w:lang w:val="es-MX"/>
              </w:rPr>
              <w:t>(52 55) 52019089</w:t>
            </w:r>
          </w:p>
          <w:p w:rsidR="00736992" w:rsidRDefault="00736992" w:rsidP="00383505">
            <w:pPr>
              <w:jc w:val="center"/>
              <w:rPr>
                <w:rFonts w:ascii="Times" w:eastAsiaTheme="minorEastAsia" w:hAnsi="Times" w:cs="Arial"/>
                <w:color w:val="000000"/>
              </w:rPr>
            </w:pPr>
            <w:r>
              <w:rPr>
                <w:rFonts w:ascii="Arial" w:hAnsi="Arial" w:cs="Arial"/>
                <w:color w:val="000000"/>
              </w:rPr>
              <w:t>CIE</w:t>
            </w:r>
          </w:p>
        </w:tc>
        <w:tc>
          <w:tcPr>
            <w:tcW w:w="4562" w:type="dxa"/>
            <w:shd w:val="clear" w:color="auto" w:fill="FFFFFF"/>
            <w:tcMar>
              <w:top w:w="0" w:type="dxa"/>
              <w:left w:w="108" w:type="dxa"/>
              <w:bottom w:w="0" w:type="dxa"/>
              <w:right w:w="108" w:type="dxa"/>
            </w:tcMar>
            <w:hideMark/>
          </w:tcPr>
          <w:p w:rsidR="00736992" w:rsidRPr="004B5883" w:rsidRDefault="00736992" w:rsidP="00383505">
            <w:pPr>
              <w:jc w:val="center"/>
              <w:rPr>
                <w:rFonts w:ascii="Times" w:eastAsiaTheme="minorEastAsia" w:hAnsi="Times" w:cs="Arial"/>
                <w:color w:val="000000"/>
                <w:sz w:val="20"/>
                <w:szCs w:val="20"/>
                <w:lang w:val="es-MX"/>
              </w:rPr>
            </w:pPr>
            <w:r w:rsidRPr="004B5883">
              <w:rPr>
                <w:rFonts w:ascii="Arial" w:hAnsi="Arial" w:cs="Arial"/>
                <w:color w:val="000000"/>
                <w:lang w:val="es-MX"/>
              </w:rPr>
              <w:t>Manuel Orvañanos</w:t>
            </w:r>
          </w:p>
          <w:p w:rsidR="00736992" w:rsidRPr="004B5883" w:rsidRDefault="00C73CCF" w:rsidP="00383505">
            <w:pPr>
              <w:jc w:val="center"/>
              <w:rPr>
                <w:rFonts w:cs="Arial"/>
                <w:color w:val="000000"/>
                <w:lang w:val="es-MX"/>
              </w:rPr>
            </w:pPr>
            <w:r>
              <w:fldChar w:fldCharType="begin"/>
            </w:r>
            <w:r>
              <w:instrText xml:space="preserve"> HYPERLINK "mailto:manuel@bandofinsiders.com" \t "_blank" </w:instrText>
            </w:r>
            <w:r>
              <w:fldChar w:fldCharType="separate"/>
            </w:r>
            <w:r w:rsidR="00736992">
              <w:rPr>
                <w:rStyle w:val="Hyperlink"/>
                <w:rFonts w:ascii="Arial" w:hAnsi="Arial" w:cs="Arial"/>
                <w:color w:val="800080"/>
                <w:lang w:val="es-MX"/>
              </w:rPr>
              <w:t>manuel@bandofinsiders.com</w:t>
            </w:r>
            <w:r>
              <w:rPr>
                <w:rStyle w:val="Hyperlink"/>
                <w:rFonts w:ascii="Arial" w:hAnsi="Arial" w:cs="Arial"/>
                <w:color w:val="800080"/>
                <w:lang w:val="es-MX"/>
              </w:rPr>
              <w:fldChar w:fldCharType="end"/>
            </w:r>
          </w:p>
          <w:p w:rsidR="00736992" w:rsidRPr="004B5883" w:rsidRDefault="00736992" w:rsidP="00383505">
            <w:pPr>
              <w:jc w:val="center"/>
              <w:rPr>
                <w:rFonts w:cs="Arial"/>
                <w:color w:val="000000"/>
                <w:lang w:val="es-MX"/>
              </w:rPr>
            </w:pPr>
            <w:r w:rsidRPr="004B5883">
              <w:rPr>
                <w:rFonts w:ascii="Arial" w:hAnsi="Arial" w:cs="Arial"/>
                <w:color w:val="000000"/>
                <w:lang w:val="es-MX"/>
              </w:rPr>
              <w:t>(52 55) 63866686</w:t>
            </w:r>
          </w:p>
          <w:p w:rsidR="00736992" w:rsidRDefault="00736992" w:rsidP="00383505">
            <w:pPr>
              <w:jc w:val="center"/>
              <w:rPr>
                <w:rFonts w:ascii="Times" w:eastAsiaTheme="minorEastAsia" w:hAnsi="Times" w:cs="Arial"/>
                <w:color w:val="000000"/>
              </w:rPr>
            </w:pPr>
            <w:r>
              <w:rPr>
                <w:rFonts w:ascii="Arial" w:hAnsi="Arial" w:cs="Arial"/>
                <w:color w:val="000000"/>
              </w:rPr>
              <w:t>Band of Insiders</w:t>
            </w:r>
          </w:p>
        </w:tc>
      </w:tr>
    </w:tbl>
    <w:p w:rsidR="00736992" w:rsidRDefault="00736992" w:rsidP="00736992">
      <w:pPr>
        <w:shd w:val="clear" w:color="auto" w:fill="FFFFFF"/>
        <w:ind w:right="49"/>
        <w:jc w:val="both"/>
        <w:rPr>
          <w:rFonts w:ascii="Arial" w:eastAsiaTheme="minorEastAsia" w:hAnsi="Arial" w:cs="Arial"/>
          <w:color w:val="000000"/>
          <w:sz w:val="21"/>
          <w:szCs w:val="21"/>
        </w:rPr>
      </w:pPr>
      <w:r>
        <w:rPr>
          <w:rFonts w:ascii="Arial" w:hAnsi="Arial" w:cs="Arial"/>
          <w:b/>
          <w:bCs/>
          <w:color w:val="000000"/>
          <w:sz w:val="21"/>
          <w:szCs w:val="21"/>
        </w:rPr>
        <w:t> </w:t>
      </w:r>
    </w:p>
    <w:p w:rsidR="006965D0" w:rsidRPr="006965D0" w:rsidRDefault="006965D0" w:rsidP="00736992">
      <w:pPr>
        <w:shd w:val="clear" w:color="auto" w:fill="FFFFFF"/>
        <w:ind w:right="49"/>
        <w:jc w:val="both"/>
        <w:rPr>
          <w:rFonts w:ascii="Arial" w:hAnsi="Arial" w:cs="Arial"/>
          <w:b/>
          <w:bCs/>
          <w:color w:val="000000"/>
          <w:sz w:val="16"/>
          <w:szCs w:val="16"/>
          <w:u w:val="single"/>
        </w:rPr>
      </w:pPr>
    </w:p>
    <w:p w:rsidR="00736992" w:rsidRPr="009E5A34" w:rsidRDefault="006965D0" w:rsidP="00736992">
      <w:pPr>
        <w:shd w:val="clear" w:color="auto" w:fill="FFFFFF"/>
        <w:ind w:right="49"/>
        <w:jc w:val="both"/>
        <w:rPr>
          <w:rFonts w:ascii="Arial" w:hAnsi="Arial" w:cs="Arial"/>
          <w:color w:val="000000"/>
          <w:sz w:val="21"/>
          <w:szCs w:val="21"/>
          <w:lang w:val="es-ES_tradnl"/>
        </w:rPr>
      </w:pPr>
      <w:r>
        <w:rPr>
          <w:rFonts w:ascii="Arial" w:hAnsi="Arial" w:cs="Arial"/>
          <w:b/>
          <w:bCs/>
          <w:color w:val="000000"/>
          <w:sz w:val="16"/>
          <w:szCs w:val="16"/>
          <w:u w:val="single"/>
          <w:lang w:val="es-ES_tradnl"/>
        </w:rPr>
        <w:t>About</w:t>
      </w:r>
      <w:r w:rsidR="00736992" w:rsidRPr="009E5A34">
        <w:rPr>
          <w:rFonts w:ascii="Arial" w:hAnsi="Arial" w:cs="Arial"/>
          <w:b/>
          <w:bCs/>
          <w:color w:val="000000"/>
          <w:sz w:val="16"/>
          <w:szCs w:val="16"/>
          <w:u w:val="single"/>
          <w:lang w:val="es-ES_tradnl"/>
        </w:rPr>
        <w:t xml:space="preserve"> CIE</w:t>
      </w:r>
    </w:p>
    <w:p w:rsidR="00736992" w:rsidRPr="009E5A34" w:rsidRDefault="00736992" w:rsidP="00736992">
      <w:pPr>
        <w:shd w:val="clear" w:color="auto" w:fill="FFFFFF"/>
        <w:ind w:right="49"/>
        <w:jc w:val="both"/>
        <w:rPr>
          <w:rFonts w:ascii="Arial" w:hAnsi="Arial" w:cs="Arial"/>
          <w:color w:val="000000"/>
          <w:sz w:val="21"/>
          <w:szCs w:val="21"/>
          <w:lang w:val="es-ES_tradnl"/>
        </w:rPr>
      </w:pPr>
      <w:r w:rsidRPr="009E5A34">
        <w:rPr>
          <w:rFonts w:ascii="Arial" w:hAnsi="Arial" w:cs="Arial"/>
          <w:color w:val="333333"/>
          <w:sz w:val="16"/>
          <w:szCs w:val="16"/>
          <w:lang w:val="es-ES_tradnl"/>
        </w:rPr>
        <w:t>Corporaci</w:t>
      </w:r>
      <w:r w:rsidR="006965D0">
        <w:rPr>
          <w:rFonts w:ascii="Arial" w:hAnsi="Arial" w:cs="Arial"/>
          <w:color w:val="333333"/>
          <w:sz w:val="16"/>
          <w:szCs w:val="16"/>
          <w:lang w:val="es-ES_tradnl"/>
        </w:rPr>
        <w:t>o</w:t>
      </w:r>
      <w:r w:rsidRPr="009E5A34">
        <w:rPr>
          <w:rFonts w:ascii="Arial" w:hAnsi="Arial" w:cs="Arial"/>
          <w:color w:val="333333"/>
          <w:sz w:val="16"/>
          <w:szCs w:val="16"/>
          <w:lang w:val="es-ES_tradnl"/>
        </w:rPr>
        <w:t>n Interamericana de Entretenimiento, S.A.B de C. V.</w:t>
      </w:r>
    </w:p>
    <w:p w:rsidR="00736992" w:rsidRPr="009E5A34" w:rsidRDefault="00C73CCF" w:rsidP="00736992">
      <w:pPr>
        <w:shd w:val="clear" w:color="auto" w:fill="FFFFFF"/>
        <w:ind w:right="49"/>
        <w:jc w:val="both"/>
        <w:rPr>
          <w:rFonts w:ascii="Arial" w:hAnsi="Arial" w:cs="Arial"/>
          <w:color w:val="000000"/>
          <w:sz w:val="21"/>
          <w:szCs w:val="21"/>
          <w:lang w:val="es-ES_tradnl"/>
        </w:rPr>
      </w:pPr>
      <w:r>
        <w:fldChar w:fldCharType="begin"/>
      </w:r>
      <w:r>
        <w:instrText xml:space="preserve"> HYPERLINK "http://www.cie.com.mx/" \t "_blank" </w:instrText>
      </w:r>
      <w:r>
        <w:fldChar w:fldCharType="separate"/>
      </w:r>
      <w:r w:rsidR="00736992" w:rsidRPr="009E5A34">
        <w:rPr>
          <w:rStyle w:val="Hyperlink"/>
          <w:rFonts w:ascii="Arial" w:hAnsi="Arial" w:cs="Arial"/>
          <w:color w:val="800080"/>
          <w:sz w:val="16"/>
          <w:szCs w:val="16"/>
          <w:lang w:val="es-ES_tradnl"/>
        </w:rPr>
        <w:t>www.cie.com.mx</w:t>
      </w:r>
      <w:r>
        <w:rPr>
          <w:rStyle w:val="Hyperlink"/>
          <w:rFonts w:ascii="Arial" w:hAnsi="Arial" w:cs="Arial"/>
          <w:color w:val="800080"/>
          <w:sz w:val="16"/>
          <w:szCs w:val="16"/>
          <w:lang w:val="es-ES_tradnl"/>
        </w:rPr>
        <w:fldChar w:fldCharType="end"/>
      </w:r>
    </w:p>
    <w:p w:rsidR="006965D0" w:rsidRPr="006965D0" w:rsidRDefault="006965D0" w:rsidP="006965D0">
      <w:pPr>
        <w:spacing w:before="100" w:beforeAutospacing="1" w:after="100" w:afterAutospacing="1" w:line="240" w:lineRule="auto"/>
        <w:rPr>
          <w:rFonts w:ascii="Arial" w:hAnsi="Arial" w:cs="Arial"/>
          <w:color w:val="000000"/>
          <w:sz w:val="16"/>
          <w:szCs w:val="16"/>
        </w:rPr>
      </w:pPr>
      <w:r w:rsidRPr="006965D0">
        <w:rPr>
          <w:rFonts w:ascii="Arial" w:hAnsi="Arial" w:cs="Arial"/>
          <w:color w:val="000000"/>
          <w:sz w:val="16"/>
          <w:szCs w:val="16"/>
        </w:rPr>
        <w:t>We are the market leader in outdoor entertainment in Mexico, Colombia and Central America and one of the major players in the entertainment industry in Latin America and across the globe.</w:t>
      </w:r>
    </w:p>
    <w:p w:rsidR="006965D0" w:rsidRPr="006965D0" w:rsidRDefault="006965D0" w:rsidP="006965D0">
      <w:pPr>
        <w:spacing w:before="100" w:beforeAutospacing="1" w:after="100" w:afterAutospacing="1" w:line="240" w:lineRule="auto"/>
        <w:rPr>
          <w:rFonts w:ascii="Arial" w:hAnsi="Arial" w:cs="Arial"/>
          <w:color w:val="000000"/>
          <w:sz w:val="16"/>
          <w:szCs w:val="16"/>
        </w:rPr>
      </w:pPr>
      <w:r w:rsidRPr="006965D0">
        <w:rPr>
          <w:rFonts w:ascii="Arial" w:hAnsi="Arial" w:cs="Arial"/>
          <w:color w:val="000000"/>
          <w:sz w:val="16"/>
          <w:szCs w:val="16"/>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 centers, advertisers, including the main advertising investors in our markets, and partnerships and strategic alliances with experienced global partners.</w:t>
      </w:r>
    </w:p>
    <w:p w:rsidR="006965D0" w:rsidRPr="006965D0" w:rsidRDefault="006965D0" w:rsidP="006965D0">
      <w:pPr>
        <w:spacing w:before="100" w:beforeAutospacing="1" w:after="100" w:afterAutospacing="1" w:line="240" w:lineRule="auto"/>
        <w:rPr>
          <w:rFonts w:ascii="Arial" w:hAnsi="Arial" w:cs="Arial"/>
          <w:color w:val="000000"/>
          <w:sz w:val="16"/>
          <w:szCs w:val="16"/>
        </w:rPr>
      </w:pPr>
      <w:r w:rsidRPr="006965D0">
        <w:rPr>
          <w:rFonts w:ascii="Arial" w:hAnsi="Arial" w:cs="Arial"/>
          <w:color w:val="000000"/>
          <w:sz w:val="16"/>
          <w:szCs w:val="16"/>
        </w:rPr>
        <w:t>We operate an amusement and water park in Bogota, Colombia, and manage Centro Banamex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rsidR="006965D0" w:rsidRPr="006965D0" w:rsidRDefault="006965D0" w:rsidP="006965D0">
      <w:pPr>
        <w:spacing w:before="100" w:beforeAutospacing="1" w:after="100" w:afterAutospacing="1" w:line="240" w:lineRule="auto"/>
        <w:rPr>
          <w:rFonts w:ascii="Arial" w:hAnsi="Arial" w:cs="Arial"/>
          <w:color w:val="000000"/>
          <w:sz w:val="16"/>
          <w:szCs w:val="16"/>
        </w:rPr>
      </w:pPr>
      <w:r w:rsidRPr="006965D0">
        <w:rPr>
          <w:rFonts w:ascii="Arial" w:hAnsi="Arial" w:cs="Arial"/>
          <w:color w:val="000000"/>
          <w:sz w:val="16"/>
          <w:szCs w:val="16"/>
        </w:rPr>
        <w:t>CIE is a public company whose shares and debt securities are listed on the Mexican Stock Exchange.</w:t>
      </w:r>
    </w:p>
    <w:p w:rsidR="006965D0" w:rsidRDefault="006965D0" w:rsidP="006965D0">
      <w:pPr>
        <w:widowControl w:val="0"/>
        <w:autoSpaceDE w:val="0"/>
        <w:autoSpaceDN w:val="0"/>
        <w:adjustRightInd w:val="0"/>
        <w:rPr>
          <w:rFonts w:ascii="Arial" w:hAnsi="Arial" w:cs="Arial"/>
          <w:sz w:val="21"/>
          <w:szCs w:val="21"/>
        </w:rPr>
      </w:pPr>
    </w:p>
    <w:p w:rsidR="006965D0" w:rsidRPr="006965D0" w:rsidRDefault="006965D0" w:rsidP="006965D0">
      <w:pPr>
        <w:shd w:val="clear" w:color="auto" w:fill="FFFFFF"/>
        <w:spacing w:after="0" w:line="240" w:lineRule="auto"/>
        <w:jc w:val="center"/>
        <w:rPr>
          <w:rFonts w:ascii="Arial" w:eastAsiaTheme="minorEastAsia" w:hAnsi="Arial" w:cs="Arial"/>
          <w:color w:val="000000"/>
          <w:sz w:val="21"/>
          <w:szCs w:val="21"/>
          <w:lang w:bidi="ar-SA"/>
        </w:rPr>
      </w:pPr>
    </w:p>
    <w:p w:rsidR="006965D0" w:rsidRPr="006965D0" w:rsidRDefault="006965D0" w:rsidP="00736992">
      <w:pPr>
        <w:shd w:val="clear" w:color="auto" w:fill="FFFFFF"/>
        <w:ind w:right="49"/>
        <w:jc w:val="both"/>
        <w:rPr>
          <w:rFonts w:ascii="Arial" w:hAnsi="Arial" w:cs="Arial"/>
          <w:color w:val="000000"/>
          <w:sz w:val="16"/>
          <w:szCs w:val="16"/>
        </w:rPr>
      </w:pPr>
    </w:p>
    <w:p w:rsidR="00106D02" w:rsidRPr="006965D0" w:rsidRDefault="00736992" w:rsidP="006965D0">
      <w:pPr>
        <w:shd w:val="clear" w:color="auto" w:fill="FFFFFF"/>
        <w:ind w:right="49"/>
        <w:jc w:val="both"/>
        <w:rPr>
          <w:rFonts w:ascii="Arial" w:eastAsiaTheme="minorEastAsia" w:hAnsi="Arial" w:cs="Arial"/>
          <w:i/>
          <w:iCs/>
          <w:color w:val="000000"/>
          <w:sz w:val="20"/>
          <w:szCs w:val="20"/>
          <w:lang w:bidi="ar-SA"/>
        </w:rPr>
      </w:pPr>
      <w:r w:rsidRPr="006965D0">
        <w:rPr>
          <w:rFonts w:ascii="Arial" w:hAnsi="Arial" w:cs="Arial"/>
          <w:color w:val="000000"/>
          <w:sz w:val="16"/>
          <w:szCs w:val="16"/>
        </w:rPr>
        <w:t> </w:t>
      </w:r>
    </w:p>
    <w:p w:rsidR="00106D02" w:rsidRPr="006965D0" w:rsidRDefault="00106D02" w:rsidP="00890996">
      <w:pPr>
        <w:shd w:val="clear" w:color="auto" w:fill="FFFFFF"/>
        <w:spacing w:after="0" w:line="240" w:lineRule="auto"/>
        <w:jc w:val="right"/>
        <w:rPr>
          <w:rFonts w:ascii="Arial" w:eastAsiaTheme="minorEastAsia" w:hAnsi="Arial" w:cs="Arial"/>
          <w:i/>
          <w:iCs/>
          <w:color w:val="000000"/>
          <w:sz w:val="20"/>
          <w:szCs w:val="20"/>
          <w:lang w:bidi="ar-SA"/>
        </w:rPr>
      </w:pPr>
    </w:p>
    <w:sectPr w:rsidR="00106D02" w:rsidRPr="006965D0" w:rsidSect="0080762F">
      <w:headerReference w:type="even" r:id="rId8"/>
      <w:headerReference w:type="default" r:id="rId9"/>
      <w:headerReference w:type="first" r:id="rId10"/>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96" w:rsidRDefault="005E1396">
      <w:pPr>
        <w:spacing w:after="0" w:line="240" w:lineRule="auto"/>
      </w:pPr>
      <w:r>
        <w:separator/>
      </w:r>
    </w:p>
  </w:endnote>
  <w:endnote w:type="continuationSeparator" w:id="0">
    <w:p w:rsidR="005E1396" w:rsidRDefault="005E1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Segoe UI">
    <w:panose1 w:val="00000000000000000000"/>
    <w:charset w:val="59"/>
    <w:family w:val="auto"/>
    <w:notTrueType/>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96" w:rsidRDefault="005E1396">
      <w:pPr>
        <w:spacing w:after="0" w:line="240" w:lineRule="auto"/>
      </w:pPr>
      <w:r>
        <w:separator/>
      </w:r>
    </w:p>
  </w:footnote>
  <w:footnote w:type="continuationSeparator" w:id="0">
    <w:p w:rsidR="005E1396" w:rsidRDefault="005E13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54B75" w:rsidRDefault="00C73C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54B75" w:rsidRDefault="00C73CCF" w:rsidP="0080762F">
    <w:pPr>
      <w:pStyle w:val="Heade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54B75" w:rsidRDefault="00C73C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1"/>
    <w:rsid w:val="000005E1"/>
    <w:rsid w:val="00020CD2"/>
    <w:rsid w:val="00033EB0"/>
    <w:rsid w:val="00053C27"/>
    <w:rsid w:val="0009048A"/>
    <w:rsid w:val="000D0135"/>
    <w:rsid w:val="00106D02"/>
    <w:rsid w:val="00137C29"/>
    <w:rsid w:val="00157E66"/>
    <w:rsid w:val="00181177"/>
    <w:rsid w:val="00190A85"/>
    <w:rsid w:val="001934D5"/>
    <w:rsid w:val="001D28EE"/>
    <w:rsid w:val="001D58C9"/>
    <w:rsid w:val="001F6671"/>
    <w:rsid w:val="00235A02"/>
    <w:rsid w:val="00236B8E"/>
    <w:rsid w:val="0025169F"/>
    <w:rsid w:val="00264ABD"/>
    <w:rsid w:val="00264C5D"/>
    <w:rsid w:val="002941E2"/>
    <w:rsid w:val="002C535B"/>
    <w:rsid w:val="00375BE6"/>
    <w:rsid w:val="003E5BDA"/>
    <w:rsid w:val="00401403"/>
    <w:rsid w:val="0043640E"/>
    <w:rsid w:val="0045756C"/>
    <w:rsid w:val="004B5883"/>
    <w:rsid w:val="004D0EEA"/>
    <w:rsid w:val="004E56C5"/>
    <w:rsid w:val="0050071F"/>
    <w:rsid w:val="00530473"/>
    <w:rsid w:val="005665E1"/>
    <w:rsid w:val="005E1396"/>
    <w:rsid w:val="00616DB2"/>
    <w:rsid w:val="00624246"/>
    <w:rsid w:val="00654B75"/>
    <w:rsid w:val="006965D0"/>
    <w:rsid w:val="006975E0"/>
    <w:rsid w:val="006A1F70"/>
    <w:rsid w:val="006A6836"/>
    <w:rsid w:val="006A6A4A"/>
    <w:rsid w:val="006C0A90"/>
    <w:rsid w:val="006C667C"/>
    <w:rsid w:val="006F1D1D"/>
    <w:rsid w:val="00715948"/>
    <w:rsid w:val="00722A34"/>
    <w:rsid w:val="00736992"/>
    <w:rsid w:val="00740752"/>
    <w:rsid w:val="00744303"/>
    <w:rsid w:val="007764CF"/>
    <w:rsid w:val="007C1D36"/>
    <w:rsid w:val="007E588E"/>
    <w:rsid w:val="007F1A28"/>
    <w:rsid w:val="0080762F"/>
    <w:rsid w:val="00831BB8"/>
    <w:rsid w:val="00853FDC"/>
    <w:rsid w:val="00890996"/>
    <w:rsid w:val="008B74DA"/>
    <w:rsid w:val="008F626C"/>
    <w:rsid w:val="009768D8"/>
    <w:rsid w:val="00980CA8"/>
    <w:rsid w:val="00995C21"/>
    <w:rsid w:val="00996D23"/>
    <w:rsid w:val="009E5A34"/>
    <w:rsid w:val="00A6212C"/>
    <w:rsid w:val="00AC6980"/>
    <w:rsid w:val="00B0259D"/>
    <w:rsid w:val="00B06F7C"/>
    <w:rsid w:val="00B14044"/>
    <w:rsid w:val="00B57283"/>
    <w:rsid w:val="00B960B4"/>
    <w:rsid w:val="00BB124F"/>
    <w:rsid w:val="00BC3196"/>
    <w:rsid w:val="00C11572"/>
    <w:rsid w:val="00C2219F"/>
    <w:rsid w:val="00C73CCF"/>
    <w:rsid w:val="00CC7774"/>
    <w:rsid w:val="00CE0D29"/>
    <w:rsid w:val="00D34C78"/>
    <w:rsid w:val="00D47086"/>
    <w:rsid w:val="00D8332B"/>
    <w:rsid w:val="00D950DD"/>
    <w:rsid w:val="00E32ECA"/>
    <w:rsid w:val="00E83697"/>
    <w:rsid w:val="00EB2142"/>
    <w:rsid w:val="00ED308F"/>
    <w:rsid w:val="00EE347C"/>
    <w:rsid w:val="00F118BB"/>
    <w:rsid w:val="00F14708"/>
    <w:rsid w:val="00F632D7"/>
    <w:rsid w:val="00F8699D"/>
    <w:rsid w:val="00FD727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paragraph" w:styleId="Heading1">
    <w:name w:val="heading 1"/>
    <w:basedOn w:val="Normal"/>
    <w:link w:val="Heading1Char"/>
    <w:uiPriority w:val="9"/>
    <w:qFormat/>
    <w:rsid w:val="00736992"/>
    <w:pPr>
      <w:spacing w:before="100" w:beforeAutospacing="1" w:after="100" w:afterAutospacing="1" w:line="240" w:lineRule="auto"/>
      <w:outlineLvl w:val="0"/>
    </w:pPr>
    <w:rPr>
      <w:rFonts w:ascii="Times" w:eastAsiaTheme="minorEastAsia" w:hAnsi="Times" w:cstheme="minorBidi"/>
      <w:b/>
      <w:bCs/>
      <w:kern w:val="36"/>
      <w:sz w:val="48"/>
      <w:szCs w:val="48"/>
      <w:lang w:val="es-ES_tradnl" w:bidi="ar-SA"/>
    </w:rPr>
  </w:style>
  <w:style w:type="paragraph" w:styleId="Heading4">
    <w:name w:val="heading 4"/>
    <w:basedOn w:val="Normal"/>
    <w:next w:val="Normal"/>
    <w:link w:val="Heading4Char"/>
    <w:uiPriority w:val="9"/>
    <w:unhideWhenUsed/>
    <w:qFormat/>
    <w:rsid w:val="007369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character" w:customStyle="1" w:styleId="Heading1Char">
    <w:name w:val="Heading 1 Char"/>
    <w:basedOn w:val="DefaultParagraphFont"/>
    <w:link w:val="Heading1"/>
    <w:uiPriority w:val="9"/>
    <w:rsid w:val="00736992"/>
    <w:rPr>
      <w:rFonts w:ascii="Times" w:hAnsi="Times"/>
      <w:b/>
      <w:bCs/>
      <w:kern w:val="36"/>
      <w:sz w:val="48"/>
      <w:szCs w:val="48"/>
      <w:lang w:val="es-ES_tradnl" w:eastAsia="en-US"/>
    </w:rPr>
  </w:style>
  <w:style w:type="character" w:styleId="Emphasis">
    <w:name w:val="Emphasis"/>
    <w:basedOn w:val="DefaultParagraphFont"/>
    <w:uiPriority w:val="20"/>
    <w:qFormat/>
    <w:rsid w:val="00736992"/>
    <w:rPr>
      <w:i/>
      <w:iCs/>
    </w:rPr>
  </w:style>
  <w:style w:type="character" w:customStyle="1" w:styleId="Heading4Char">
    <w:name w:val="Heading 4 Char"/>
    <w:basedOn w:val="DefaultParagraphFont"/>
    <w:link w:val="Heading4"/>
    <w:uiPriority w:val="9"/>
    <w:rsid w:val="00736992"/>
    <w:rPr>
      <w:rFonts w:asciiTheme="majorHAnsi" w:eastAsiaTheme="majorEastAsia" w:hAnsiTheme="majorHAnsi" w:cstheme="majorBidi"/>
      <w:b/>
      <w:bCs/>
      <w:i/>
      <w:iCs/>
      <w:color w:val="4F81BD" w:themeColor="accent1"/>
      <w:sz w:val="22"/>
      <w:szCs w:val="22"/>
      <w:lang w:eastAsia="en-US" w:bidi="en-US"/>
    </w:rPr>
  </w:style>
  <w:style w:type="character" w:styleId="FollowedHyperlink">
    <w:name w:val="FollowedHyperlink"/>
    <w:basedOn w:val="DefaultParagraphFont"/>
    <w:uiPriority w:val="99"/>
    <w:semiHidden/>
    <w:unhideWhenUsed/>
    <w:rsid w:val="0073699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paragraph" w:styleId="Heading1">
    <w:name w:val="heading 1"/>
    <w:basedOn w:val="Normal"/>
    <w:link w:val="Heading1Char"/>
    <w:uiPriority w:val="9"/>
    <w:qFormat/>
    <w:rsid w:val="00736992"/>
    <w:pPr>
      <w:spacing w:before="100" w:beforeAutospacing="1" w:after="100" w:afterAutospacing="1" w:line="240" w:lineRule="auto"/>
      <w:outlineLvl w:val="0"/>
    </w:pPr>
    <w:rPr>
      <w:rFonts w:ascii="Times" w:eastAsiaTheme="minorEastAsia" w:hAnsi="Times" w:cstheme="minorBidi"/>
      <w:b/>
      <w:bCs/>
      <w:kern w:val="36"/>
      <w:sz w:val="48"/>
      <w:szCs w:val="48"/>
      <w:lang w:val="es-ES_tradnl" w:bidi="ar-SA"/>
    </w:rPr>
  </w:style>
  <w:style w:type="paragraph" w:styleId="Heading4">
    <w:name w:val="heading 4"/>
    <w:basedOn w:val="Normal"/>
    <w:next w:val="Normal"/>
    <w:link w:val="Heading4Char"/>
    <w:uiPriority w:val="9"/>
    <w:unhideWhenUsed/>
    <w:qFormat/>
    <w:rsid w:val="007369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semiHidden/>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character" w:customStyle="1" w:styleId="il">
    <w:name w:val="il"/>
    <w:basedOn w:val="DefaultParagraphFont"/>
    <w:rsid w:val="00106D02"/>
  </w:style>
  <w:style w:type="character" w:styleId="Strong">
    <w:name w:val="Strong"/>
    <w:basedOn w:val="DefaultParagraphFont"/>
    <w:uiPriority w:val="22"/>
    <w:qFormat/>
    <w:rsid w:val="009E5A34"/>
    <w:rPr>
      <w:b/>
      <w:bCs/>
    </w:rPr>
  </w:style>
  <w:style w:type="character" w:customStyle="1" w:styleId="Heading1Char">
    <w:name w:val="Heading 1 Char"/>
    <w:basedOn w:val="DefaultParagraphFont"/>
    <w:link w:val="Heading1"/>
    <w:uiPriority w:val="9"/>
    <w:rsid w:val="00736992"/>
    <w:rPr>
      <w:rFonts w:ascii="Times" w:hAnsi="Times"/>
      <w:b/>
      <w:bCs/>
      <w:kern w:val="36"/>
      <w:sz w:val="48"/>
      <w:szCs w:val="48"/>
      <w:lang w:val="es-ES_tradnl" w:eastAsia="en-US"/>
    </w:rPr>
  </w:style>
  <w:style w:type="character" w:styleId="Emphasis">
    <w:name w:val="Emphasis"/>
    <w:basedOn w:val="DefaultParagraphFont"/>
    <w:uiPriority w:val="20"/>
    <w:qFormat/>
    <w:rsid w:val="00736992"/>
    <w:rPr>
      <w:i/>
      <w:iCs/>
    </w:rPr>
  </w:style>
  <w:style w:type="character" w:customStyle="1" w:styleId="Heading4Char">
    <w:name w:val="Heading 4 Char"/>
    <w:basedOn w:val="DefaultParagraphFont"/>
    <w:link w:val="Heading4"/>
    <w:uiPriority w:val="9"/>
    <w:rsid w:val="00736992"/>
    <w:rPr>
      <w:rFonts w:asciiTheme="majorHAnsi" w:eastAsiaTheme="majorEastAsia" w:hAnsiTheme="majorHAnsi" w:cstheme="majorBidi"/>
      <w:b/>
      <w:bCs/>
      <w:i/>
      <w:iCs/>
      <w:color w:val="4F81BD" w:themeColor="accent1"/>
      <w:sz w:val="22"/>
      <w:szCs w:val="22"/>
      <w:lang w:eastAsia="en-US" w:bidi="en-US"/>
    </w:rPr>
  </w:style>
  <w:style w:type="character" w:styleId="FollowedHyperlink">
    <w:name w:val="FollowedHyperlink"/>
    <w:basedOn w:val="DefaultParagraphFont"/>
    <w:uiPriority w:val="99"/>
    <w:semiHidden/>
    <w:unhideWhenUsed/>
    <w:rsid w:val="007369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295993165">
      <w:bodyDiv w:val="1"/>
      <w:marLeft w:val="0"/>
      <w:marRight w:val="0"/>
      <w:marTop w:val="0"/>
      <w:marBottom w:val="0"/>
      <w:divBdr>
        <w:top w:val="none" w:sz="0" w:space="0" w:color="auto"/>
        <w:left w:val="none" w:sz="0" w:space="0" w:color="auto"/>
        <w:bottom w:val="none" w:sz="0" w:space="0" w:color="auto"/>
        <w:right w:val="none" w:sz="0" w:space="0" w:color="auto"/>
      </w:divBdr>
    </w:div>
    <w:div w:id="425426308">
      <w:bodyDiv w:val="1"/>
      <w:marLeft w:val="0"/>
      <w:marRight w:val="0"/>
      <w:marTop w:val="0"/>
      <w:marBottom w:val="0"/>
      <w:divBdr>
        <w:top w:val="none" w:sz="0" w:space="0" w:color="auto"/>
        <w:left w:val="none" w:sz="0" w:space="0" w:color="auto"/>
        <w:bottom w:val="none" w:sz="0" w:space="0" w:color="auto"/>
        <w:right w:val="none" w:sz="0" w:space="0" w:color="auto"/>
      </w:divBdr>
    </w:div>
    <w:div w:id="438380369">
      <w:bodyDiv w:val="1"/>
      <w:marLeft w:val="0"/>
      <w:marRight w:val="0"/>
      <w:marTop w:val="0"/>
      <w:marBottom w:val="0"/>
      <w:divBdr>
        <w:top w:val="none" w:sz="0" w:space="0" w:color="auto"/>
        <w:left w:val="none" w:sz="0" w:space="0" w:color="auto"/>
        <w:bottom w:val="none" w:sz="0" w:space="0" w:color="auto"/>
        <w:right w:val="none" w:sz="0" w:space="0" w:color="auto"/>
      </w:divBdr>
    </w:div>
    <w:div w:id="445004707">
      <w:bodyDiv w:val="1"/>
      <w:marLeft w:val="0"/>
      <w:marRight w:val="0"/>
      <w:marTop w:val="0"/>
      <w:marBottom w:val="0"/>
      <w:divBdr>
        <w:top w:val="none" w:sz="0" w:space="0" w:color="auto"/>
        <w:left w:val="none" w:sz="0" w:space="0" w:color="auto"/>
        <w:bottom w:val="none" w:sz="0" w:space="0" w:color="auto"/>
        <w:right w:val="none" w:sz="0" w:space="0" w:color="auto"/>
      </w:divBdr>
    </w:div>
    <w:div w:id="452942290">
      <w:bodyDiv w:val="1"/>
      <w:marLeft w:val="0"/>
      <w:marRight w:val="0"/>
      <w:marTop w:val="0"/>
      <w:marBottom w:val="0"/>
      <w:divBdr>
        <w:top w:val="none" w:sz="0" w:space="0" w:color="auto"/>
        <w:left w:val="none" w:sz="0" w:space="0" w:color="auto"/>
        <w:bottom w:val="none" w:sz="0" w:space="0" w:color="auto"/>
        <w:right w:val="none" w:sz="0" w:space="0" w:color="auto"/>
      </w:divBdr>
    </w:div>
    <w:div w:id="507867750">
      <w:bodyDiv w:val="1"/>
      <w:marLeft w:val="0"/>
      <w:marRight w:val="0"/>
      <w:marTop w:val="0"/>
      <w:marBottom w:val="0"/>
      <w:divBdr>
        <w:top w:val="none" w:sz="0" w:space="0" w:color="auto"/>
        <w:left w:val="none" w:sz="0" w:space="0" w:color="auto"/>
        <w:bottom w:val="none" w:sz="0" w:space="0" w:color="auto"/>
        <w:right w:val="none" w:sz="0" w:space="0" w:color="auto"/>
      </w:divBdr>
    </w:div>
    <w:div w:id="560991046">
      <w:bodyDiv w:val="1"/>
      <w:marLeft w:val="0"/>
      <w:marRight w:val="0"/>
      <w:marTop w:val="0"/>
      <w:marBottom w:val="0"/>
      <w:divBdr>
        <w:top w:val="none" w:sz="0" w:space="0" w:color="auto"/>
        <w:left w:val="none" w:sz="0" w:space="0" w:color="auto"/>
        <w:bottom w:val="none" w:sz="0" w:space="0" w:color="auto"/>
        <w:right w:val="none" w:sz="0" w:space="0" w:color="auto"/>
      </w:divBdr>
    </w:div>
    <w:div w:id="607350525">
      <w:bodyDiv w:val="1"/>
      <w:marLeft w:val="0"/>
      <w:marRight w:val="0"/>
      <w:marTop w:val="0"/>
      <w:marBottom w:val="0"/>
      <w:divBdr>
        <w:top w:val="none" w:sz="0" w:space="0" w:color="auto"/>
        <w:left w:val="none" w:sz="0" w:space="0" w:color="auto"/>
        <w:bottom w:val="none" w:sz="0" w:space="0" w:color="auto"/>
        <w:right w:val="none" w:sz="0" w:space="0" w:color="auto"/>
      </w:divBdr>
    </w:div>
    <w:div w:id="608270985">
      <w:bodyDiv w:val="1"/>
      <w:marLeft w:val="0"/>
      <w:marRight w:val="0"/>
      <w:marTop w:val="0"/>
      <w:marBottom w:val="0"/>
      <w:divBdr>
        <w:top w:val="none" w:sz="0" w:space="0" w:color="auto"/>
        <w:left w:val="none" w:sz="0" w:space="0" w:color="auto"/>
        <w:bottom w:val="none" w:sz="0" w:space="0" w:color="auto"/>
        <w:right w:val="none" w:sz="0" w:space="0" w:color="auto"/>
      </w:divBdr>
    </w:div>
    <w:div w:id="748624629">
      <w:bodyDiv w:val="1"/>
      <w:marLeft w:val="0"/>
      <w:marRight w:val="0"/>
      <w:marTop w:val="0"/>
      <w:marBottom w:val="0"/>
      <w:divBdr>
        <w:top w:val="none" w:sz="0" w:space="0" w:color="auto"/>
        <w:left w:val="none" w:sz="0" w:space="0" w:color="auto"/>
        <w:bottom w:val="none" w:sz="0" w:space="0" w:color="auto"/>
        <w:right w:val="none" w:sz="0" w:space="0" w:color="auto"/>
      </w:divBdr>
    </w:div>
    <w:div w:id="834689389">
      <w:bodyDiv w:val="1"/>
      <w:marLeft w:val="0"/>
      <w:marRight w:val="0"/>
      <w:marTop w:val="0"/>
      <w:marBottom w:val="0"/>
      <w:divBdr>
        <w:top w:val="none" w:sz="0" w:space="0" w:color="auto"/>
        <w:left w:val="none" w:sz="0" w:space="0" w:color="auto"/>
        <w:bottom w:val="none" w:sz="0" w:space="0" w:color="auto"/>
        <w:right w:val="none" w:sz="0" w:space="0" w:color="auto"/>
      </w:divBdr>
    </w:div>
    <w:div w:id="967197665">
      <w:bodyDiv w:val="1"/>
      <w:marLeft w:val="0"/>
      <w:marRight w:val="0"/>
      <w:marTop w:val="0"/>
      <w:marBottom w:val="0"/>
      <w:divBdr>
        <w:top w:val="none" w:sz="0" w:space="0" w:color="auto"/>
        <w:left w:val="none" w:sz="0" w:space="0" w:color="auto"/>
        <w:bottom w:val="none" w:sz="0" w:space="0" w:color="auto"/>
        <w:right w:val="none" w:sz="0" w:space="0" w:color="auto"/>
      </w:divBdr>
    </w:div>
    <w:div w:id="1308046560">
      <w:bodyDiv w:val="1"/>
      <w:marLeft w:val="0"/>
      <w:marRight w:val="0"/>
      <w:marTop w:val="0"/>
      <w:marBottom w:val="0"/>
      <w:divBdr>
        <w:top w:val="none" w:sz="0" w:space="0" w:color="auto"/>
        <w:left w:val="none" w:sz="0" w:space="0" w:color="auto"/>
        <w:bottom w:val="none" w:sz="0" w:space="0" w:color="auto"/>
        <w:right w:val="none" w:sz="0" w:space="0" w:color="auto"/>
      </w:divBdr>
    </w:div>
    <w:div w:id="1323314034">
      <w:bodyDiv w:val="1"/>
      <w:marLeft w:val="0"/>
      <w:marRight w:val="0"/>
      <w:marTop w:val="0"/>
      <w:marBottom w:val="0"/>
      <w:divBdr>
        <w:top w:val="none" w:sz="0" w:space="0" w:color="auto"/>
        <w:left w:val="none" w:sz="0" w:space="0" w:color="auto"/>
        <w:bottom w:val="none" w:sz="0" w:space="0" w:color="auto"/>
        <w:right w:val="none" w:sz="0" w:space="0" w:color="auto"/>
      </w:divBdr>
    </w:div>
    <w:div w:id="1349021884">
      <w:bodyDiv w:val="1"/>
      <w:marLeft w:val="0"/>
      <w:marRight w:val="0"/>
      <w:marTop w:val="0"/>
      <w:marBottom w:val="0"/>
      <w:divBdr>
        <w:top w:val="none" w:sz="0" w:space="0" w:color="auto"/>
        <w:left w:val="none" w:sz="0" w:space="0" w:color="auto"/>
        <w:bottom w:val="none" w:sz="0" w:space="0" w:color="auto"/>
        <w:right w:val="none" w:sz="0" w:space="0" w:color="auto"/>
      </w:divBdr>
    </w:div>
    <w:div w:id="1422484735">
      <w:bodyDiv w:val="1"/>
      <w:marLeft w:val="0"/>
      <w:marRight w:val="0"/>
      <w:marTop w:val="0"/>
      <w:marBottom w:val="0"/>
      <w:divBdr>
        <w:top w:val="none" w:sz="0" w:space="0" w:color="auto"/>
        <w:left w:val="none" w:sz="0" w:space="0" w:color="auto"/>
        <w:bottom w:val="none" w:sz="0" w:space="0" w:color="auto"/>
        <w:right w:val="none" w:sz="0" w:space="0" w:color="auto"/>
      </w:divBdr>
    </w:div>
    <w:div w:id="1464079895">
      <w:bodyDiv w:val="1"/>
      <w:marLeft w:val="0"/>
      <w:marRight w:val="0"/>
      <w:marTop w:val="0"/>
      <w:marBottom w:val="0"/>
      <w:divBdr>
        <w:top w:val="none" w:sz="0" w:space="0" w:color="auto"/>
        <w:left w:val="none" w:sz="0" w:space="0" w:color="auto"/>
        <w:bottom w:val="none" w:sz="0" w:space="0" w:color="auto"/>
        <w:right w:val="none" w:sz="0" w:space="0" w:color="auto"/>
      </w:divBdr>
    </w:div>
    <w:div w:id="1507861450">
      <w:bodyDiv w:val="1"/>
      <w:marLeft w:val="0"/>
      <w:marRight w:val="0"/>
      <w:marTop w:val="0"/>
      <w:marBottom w:val="0"/>
      <w:divBdr>
        <w:top w:val="none" w:sz="0" w:space="0" w:color="auto"/>
        <w:left w:val="none" w:sz="0" w:space="0" w:color="auto"/>
        <w:bottom w:val="none" w:sz="0" w:space="0" w:color="auto"/>
        <w:right w:val="none" w:sz="0" w:space="0" w:color="auto"/>
      </w:divBdr>
    </w:div>
    <w:div w:id="1528134610">
      <w:bodyDiv w:val="1"/>
      <w:marLeft w:val="0"/>
      <w:marRight w:val="0"/>
      <w:marTop w:val="0"/>
      <w:marBottom w:val="0"/>
      <w:divBdr>
        <w:top w:val="none" w:sz="0" w:space="0" w:color="auto"/>
        <w:left w:val="none" w:sz="0" w:space="0" w:color="auto"/>
        <w:bottom w:val="none" w:sz="0" w:space="0" w:color="auto"/>
        <w:right w:val="none" w:sz="0" w:space="0" w:color="auto"/>
      </w:divBdr>
    </w:div>
    <w:div w:id="1535533228">
      <w:bodyDiv w:val="1"/>
      <w:marLeft w:val="0"/>
      <w:marRight w:val="0"/>
      <w:marTop w:val="0"/>
      <w:marBottom w:val="0"/>
      <w:divBdr>
        <w:top w:val="none" w:sz="0" w:space="0" w:color="auto"/>
        <w:left w:val="none" w:sz="0" w:space="0" w:color="auto"/>
        <w:bottom w:val="none" w:sz="0" w:space="0" w:color="auto"/>
        <w:right w:val="none" w:sz="0" w:space="0" w:color="auto"/>
      </w:divBdr>
    </w:div>
    <w:div w:id="1693413409">
      <w:bodyDiv w:val="1"/>
      <w:marLeft w:val="0"/>
      <w:marRight w:val="0"/>
      <w:marTop w:val="0"/>
      <w:marBottom w:val="0"/>
      <w:divBdr>
        <w:top w:val="none" w:sz="0" w:space="0" w:color="auto"/>
        <w:left w:val="none" w:sz="0" w:space="0" w:color="auto"/>
        <w:bottom w:val="none" w:sz="0" w:space="0" w:color="auto"/>
        <w:right w:val="none" w:sz="0" w:space="0" w:color="auto"/>
      </w:divBdr>
    </w:div>
    <w:div w:id="1853180188">
      <w:bodyDiv w:val="1"/>
      <w:marLeft w:val="0"/>
      <w:marRight w:val="0"/>
      <w:marTop w:val="0"/>
      <w:marBottom w:val="0"/>
      <w:divBdr>
        <w:top w:val="none" w:sz="0" w:space="0" w:color="auto"/>
        <w:left w:val="none" w:sz="0" w:space="0" w:color="auto"/>
        <w:bottom w:val="none" w:sz="0" w:space="0" w:color="auto"/>
        <w:right w:val="none" w:sz="0" w:space="0" w:color="auto"/>
      </w:divBdr>
    </w:div>
    <w:div w:id="19035901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2134</Characters>
  <Application>Microsoft Macintosh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patricia ramirez</cp:lastModifiedBy>
  <cp:revision>2</cp:revision>
  <cp:lastPrinted>2016-10-19T18:14:00Z</cp:lastPrinted>
  <dcterms:created xsi:type="dcterms:W3CDTF">2016-10-31T22:34:00Z</dcterms:created>
  <dcterms:modified xsi:type="dcterms:W3CDTF">2016-10-31T22:34:00Z</dcterms:modified>
</cp:coreProperties>
</file>